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250BE" w14:textId="161E8A1E" w:rsidR="002E7D34" w:rsidRDefault="002E7D34" w:rsidP="002E7D34">
      <w:pPr>
        <w:spacing w:after="0" w:line="240" w:lineRule="auto"/>
        <w:ind w:left="0" w:hanging="2"/>
        <w:rPr>
          <w:rFonts w:ascii="Times New Roman" w:hAnsi="Times New Roman"/>
          <w:sz w:val="24"/>
          <w:szCs w:val="20"/>
        </w:rPr>
      </w:pPr>
      <w:r>
        <w:rPr>
          <w:rFonts w:ascii="Times New Roman" w:hAnsi="Times New Roman"/>
          <w:sz w:val="24"/>
          <w:szCs w:val="20"/>
        </w:rPr>
        <w:t xml:space="preserve">                                                                                               PATVIRTINTA</w:t>
      </w:r>
    </w:p>
    <w:p w14:paraId="2F306FE7" w14:textId="77777777" w:rsidR="002E7D34" w:rsidRDefault="002E7D34" w:rsidP="002E7D34">
      <w:pPr>
        <w:spacing w:after="0" w:line="240" w:lineRule="auto"/>
        <w:ind w:leftChars="0" w:left="5040" w:firstLineChars="0" w:firstLine="720"/>
        <w:rPr>
          <w:rFonts w:ascii="Times New Roman" w:hAnsi="Times New Roman"/>
          <w:sz w:val="24"/>
          <w:szCs w:val="20"/>
        </w:rPr>
      </w:pPr>
      <w:r>
        <w:rPr>
          <w:rFonts w:ascii="Times New Roman" w:hAnsi="Times New Roman"/>
          <w:sz w:val="24"/>
          <w:szCs w:val="20"/>
        </w:rPr>
        <w:t>Panevėžio lopšelio-darželio</w:t>
      </w:r>
    </w:p>
    <w:p w14:paraId="7041B374" w14:textId="77777777" w:rsidR="002E7D34" w:rsidRDefault="002E7D34" w:rsidP="002E7D34">
      <w:pPr>
        <w:spacing w:after="0" w:line="240" w:lineRule="auto"/>
        <w:ind w:leftChars="0" w:left="5040" w:firstLineChars="0" w:firstLine="720"/>
        <w:rPr>
          <w:rFonts w:ascii="Times New Roman" w:hAnsi="Times New Roman"/>
          <w:sz w:val="24"/>
          <w:szCs w:val="20"/>
        </w:rPr>
      </w:pPr>
      <w:r>
        <w:rPr>
          <w:rFonts w:ascii="Times New Roman" w:hAnsi="Times New Roman"/>
          <w:sz w:val="24"/>
          <w:szCs w:val="20"/>
        </w:rPr>
        <w:t xml:space="preserve"> ,,Papartis“ direktoriaus </w:t>
      </w:r>
    </w:p>
    <w:p w14:paraId="238E4E5F" w14:textId="77777777" w:rsidR="002E7D34" w:rsidRDefault="002E7D34" w:rsidP="002E7D34">
      <w:pPr>
        <w:spacing w:after="0" w:line="240" w:lineRule="auto"/>
        <w:ind w:leftChars="0" w:left="5040" w:firstLineChars="0" w:firstLine="720"/>
        <w:rPr>
          <w:rFonts w:ascii="Times New Roman" w:hAnsi="Times New Roman"/>
          <w:sz w:val="24"/>
          <w:szCs w:val="20"/>
        </w:rPr>
      </w:pPr>
      <w:r>
        <w:rPr>
          <w:rFonts w:ascii="Times New Roman" w:hAnsi="Times New Roman"/>
          <w:sz w:val="24"/>
          <w:szCs w:val="20"/>
        </w:rPr>
        <w:t xml:space="preserve">2026 m. rugsėjo 2 d. </w:t>
      </w:r>
    </w:p>
    <w:p w14:paraId="25615546" w14:textId="77777777" w:rsidR="002E7D34" w:rsidRDefault="002E7D34" w:rsidP="002E7D34">
      <w:pPr>
        <w:spacing w:after="0" w:line="240" w:lineRule="auto"/>
        <w:ind w:leftChars="0" w:left="5040" w:firstLineChars="0" w:firstLine="720"/>
        <w:rPr>
          <w:rFonts w:ascii="Times New Roman" w:hAnsi="Times New Roman"/>
          <w:sz w:val="24"/>
          <w:szCs w:val="20"/>
        </w:rPr>
      </w:pPr>
      <w:r>
        <w:rPr>
          <w:rFonts w:ascii="Times New Roman" w:hAnsi="Times New Roman"/>
          <w:sz w:val="24"/>
          <w:szCs w:val="20"/>
        </w:rPr>
        <w:t>įsakymu Nr. VI-86</w:t>
      </w:r>
    </w:p>
    <w:p w14:paraId="22113234" w14:textId="77777777" w:rsidR="002E7D34" w:rsidRDefault="002E7D34" w:rsidP="002E7D34">
      <w:pPr>
        <w:spacing w:after="0" w:line="24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
    <w:p w14:paraId="08BFAB38" w14:textId="77777777" w:rsidR="002E7D34" w:rsidRDefault="002E7D34" w:rsidP="002E7D34">
      <w:pPr>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PANEVĖŽIO LOPŠELIO DARŽELIO „PAPARTIS” DARBO APMOKĖJIMO SISTEMA</w:t>
      </w:r>
    </w:p>
    <w:p w14:paraId="3C182AE8" w14:textId="77777777" w:rsidR="002E7D34" w:rsidRDefault="002E7D34" w:rsidP="002E7D34">
      <w:pPr>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p>
    <w:p w14:paraId="0632DC87" w14:textId="77777777" w:rsidR="002E7D34" w:rsidRDefault="002E7D34" w:rsidP="002E7D34">
      <w:pPr>
        <w:pBdr>
          <w:top w:val="nil"/>
          <w:left w:val="nil"/>
          <w:bottom w:val="nil"/>
          <w:right w:val="nil"/>
          <w:between w:val="nil"/>
        </w:pBdr>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 SKYRIUS</w:t>
      </w:r>
    </w:p>
    <w:p w14:paraId="6842DD24" w14:textId="77777777" w:rsidR="002E7D34" w:rsidRDefault="002E7D34" w:rsidP="002E7D34">
      <w:pPr>
        <w:pBdr>
          <w:top w:val="nil"/>
          <w:left w:val="nil"/>
          <w:bottom w:val="nil"/>
          <w:right w:val="nil"/>
          <w:between w:val="nil"/>
        </w:pBdr>
        <w:spacing w:after="0" w:line="276" w:lineRule="auto"/>
        <w:ind w:left="0"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BENDROSIOS NUOSTATOS</w:t>
      </w:r>
    </w:p>
    <w:p w14:paraId="682A8D76" w14:textId="77777777" w:rsidR="002E7D34" w:rsidRDefault="002E7D34" w:rsidP="002E7D34">
      <w:pPr>
        <w:pBdr>
          <w:top w:val="nil"/>
          <w:left w:val="nil"/>
          <w:bottom w:val="nil"/>
          <w:right w:val="nil"/>
          <w:between w:val="nil"/>
        </w:pBdr>
        <w:spacing w:after="0" w:line="276" w:lineRule="auto"/>
        <w:ind w:left="0" w:hanging="2"/>
        <w:jc w:val="center"/>
        <w:rPr>
          <w:rFonts w:ascii="Times New Roman" w:eastAsia="Times New Roman" w:hAnsi="Times New Roman" w:cs="Times New Roman"/>
          <w:b/>
          <w:sz w:val="24"/>
          <w:szCs w:val="24"/>
        </w:rPr>
      </w:pPr>
    </w:p>
    <w:p w14:paraId="4381CA79"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284"/>
        </w:tabs>
        <w:spacing w:after="0" w:line="276" w:lineRule="auto"/>
        <w:ind w:leftChars="0" w:left="0" w:firstLineChars="0" w:firstLine="0"/>
        <w:contextualSpacing w:val="0"/>
        <w:outlineLvl w:val="9"/>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 xml:space="preserve">Panevėžio lopšelio-darželio </w:t>
      </w:r>
      <w:r>
        <w:rPr>
          <w:rFonts w:ascii="Times New Roman" w:eastAsia="Times New Roman" w:hAnsi="Times New Roman" w:cs="Times New Roman"/>
          <w:sz w:val="24"/>
          <w:szCs w:val="24"/>
        </w:rPr>
        <w:t xml:space="preserve">„Papartis“ </w:t>
      </w:r>
      <w:r w:rsidRPr="000F14AD">
        <w:rPr>
          <w:rFonts w:ascii="Times New Roman" w:eastAsia="Times New Roman" w:hAnsi="Times New Roman" w:cs="Times New Roman"/>
          <w:color w:val="000000"/>
          <w:sz w:val="24"/>
          <w:szCs w:val="24"/>
        </w:rPr>
        <w:t xml:space="preserve">(toliau – </w:t>
      </w:r>
      <w:r w:rsidRPr="000F14AD">
        <w:rPr>
          <w:rFonts w:ascii="Times New Roman" w:eastAsia="Times New Roman" w:hAnsi="Times New Roman" w:cs="Times New Roman"/>
          <w:sz w:val="24"/>
          <w:szCs w:val="24"/>
        </w:rPr>
        <w:t>Lopšelis-darželis</w:t>
      </w:r>
      <w:r w:rsidRPr="000F14AD">
        <w:rPr>
          <w:rFonts w:ascii="Times New Roman" w:eastAsia="Times New Roman" w:hAnsi="Times New Roman" w:cs="Times New Roman"/>
          <w:color w:val="000000"/>
          <w:sz w:val="24"/>
          <w:szCs w:val="24"/>
        </w:rPr>
        <w:t xml:space="preserve">) darbuotojų darbo apmokėjimo sistema (toliau – sistema) reglamentuoja visų </w:t>
      </w:r>
      <w:r w:rsidRPr="000F14AD">
        <w:rPr>
          <w:rFonts w:ascii="Times New Roman" w:eastAsia="Times New Roman" w:hAnsi="Times New Roman" w:cs="Times New Roman"/>
          <w:sz w:val="24"/>
          <w:szCs w:val="24"/>
        </w:rPr>
        <w:t>Lopšelio-darželio</w:t>
      </w:r>
      <w:r w:rsidRPr="000F14AD">
        <w:rPr>
          <w:rFonts w:ascii="Times New Roman" w:eastAsia="Times New Roman" w:hAnsi="Times New Roman" w:cs="Times New Roman"/>
          <w:color w:val="000000"/>
          <w:sz w:val="24"/>
          <w:szCs w:val="24"/>
        </w:rPr>
        <w:t xml:space="preserve"> darbuotojų darbo apmokėjimo tvarką, detalizuoja pareiginės algos nustatymo kriterijus, nustato darbuotojų kategorijas pagal pareigybes, nurodo kiekvienos pareigybės apmokėjimo formas ir darbo užmokesčio dydžius. </w:t>
      </w:r>
    </w:p>
    <w:p w14:paraId="65415F4B"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284"/>
        </w:tabs>
        <w:spacing w:after="0" w:line="276" w:lineRule="auto"/>
        <w:ind w:leftChars="0" w:left="0" w:firstLineChars="0" w:firstLine="0"/>
        <w:contextualSpacing w:val="0"/>
        <w:outlineLvl w:val="9"/>
        <w:rPr>
          <w:rFonts w:ascii="Times New Roman" w:eastAsia="Times New Roman" w:hAnsi="Times New Roman" w:cs="Times New Roman"/>
          <w:sz w:val="24"/>
          <w:szCs w:val="24"/>
        </w:rPr>
      </w:pPr>
      <w:r w:rsidRPr="000F14AD">
        <w:rPr>
          <w:rFonts w:ascii="Times New Roman" w:eastAsia="Times New Roman" w:hAnsi="Times New Roman" w:cs="Times New Roman"/>
          <w:color w:val="000000"/>
          <w:sz w:val="24"/>
          <w:szCs w:val="24"/>
        </w:rPr>
        <w:t xml:space="preserve">Šios sistemos nuostatos parengtos vadovaujantis Lietuvos Respublikos darbo kodekso nuostatomis ir jas įgyvendinančiais teisės aktais, Lietuvos Respublikos biudžetinių įstaigų darbuotojų darbo apmokėjimo ir komisijos narių atlygio už darbą įstatymu (toliau – DAĮ), Lietuvos </w:t>
      </w:r>
      <w:r w:rsidRPr="000F14AD">
        <w:rPr>
          <w:rFonts w:ascii="Times New Roman" w:eastAsia="Times New Roman" w:hAnsi="Times New Roman" w:cs="Times New Roman"/>
          <w:sz w:val="24"/>
          <w:szCs w:val="24"/>
        </w:rPr>
        <w:t>R</w:t>
      </w:r>
      <w:r w:rsidRPr="000F14AD">
        <w:rPr>
          <w:rFonts w:ascii="Times New Roman" w:eastAsia="Times New Roman" w:hAnsi="Times New Roman" w:cs="Times New Roman"/>
          <w:color w:val="000000"/>
          <w:sz w:val="24"/>
          <w:szCs w:val="24"/>
        </w:rPr>
        <w:t>espublikos Vyriausybės patvirtintomis darbo apmokėjimo sistemos nustatymo rekomendacijomis</w:t>
      </w:r>
      <w:r w:rsidRPr="000F14AD">
        <w:rPr>
          <w:rFonts w:ascii="Times New Roman" w:eastAsia="Times New Roman" w:hAnsi="Times New Roman" w:cs="Times New Roman"/>
          <w:sz w:val="24"/>
          <w:szCs w:val="24"/>
        </w:rPr>
        <w:t>.</w:t>
      </w:r>
    </w:p>
    <w:p w14:paraId="17F1AA33" w14:textId="77777777" w:rsidR="002E7D34" w:rsidRDefault="002E7D34" w:rsidP="002E7D34">
      <w:pPr>
        <w:widowControl w:val="0"/>
        <w:pBdr>
          <w:top w:val="nil"/>
          <w:left w:val="nil"/>
          <w:bottom w:val="nil"/>
          <w:right w:val="nil"/>
          <w:between w:val="nil"/>
        </w:pBdr>
        <w:tabs>
          <w:tab w:val="left" w:pos="0"/>
          <w:tab w:val="left" w:pos="1526"/>
        </w:tabs>
        <w:spacing w:after="0" w:line="276" w:lineRule="auto"/>
        <w:ind w:left="0" w:hanging="2"/>
        <w:rPr>
          <w:rFonts w:ascii="Times New Roman" w:eastAsia="Times New Roman" w:hAnsi="Times New Roman" w:cs="Times New Roman"/>
          <w:sz w:val="24"/>
          <w:szCs w:val="24"/>
        </w:rPr>
      </w:pPr>
    </w:p>
    <w:p w14:paraId="2D1B13DC" w14:textId="77777777" w:rsidR="002E7D34" w:rsidRPr="000F14AD" w:rsidRDefault="002E7D34" w:rsidP="002E7D34">
      <w:pPr>
        <w:pStyle w:val="Sraopastraipa"/>
        <w:widowControl w:val="0"/>
        <w:pBdr>
          <w:top w:val="nil"/>
          <w:left w:val="nil"/>
          <w:bottom w:val="nil"/>
          <w:right w:val="nil"/>
          <w:between w:val="nil"/>
        </w:pBdr>
        <w:tabs>
          <w:tab w:val="left" w:pos="0"/>
          <w:tab w:val="left" w:pos="1526"/>
        </w:tabs>
        <w:spacing w:after="0" w:line="276" w:lineRule="auto"/>
        <w:ind w:leftChars="0" w:left="0" w:firstLineChars="0" w:firstLine="0"/>
        <w:jc w:val="center"/>
        <w:rPr>
          <w:rFonts w:ascii="Times New Roman" w:eastAsia="Times New Roman" w:hAnsi="Times New Roman" w:cs="Times New Roman"/>
          <w:b/>
          <w:sz w:val="24"/>
          <w:szCs w:val="24"/>
        </w:rPr>
      </w:pPr>
      <w:r w:rsidRPr="000F14AD">
        <w:rPr>
          <w:rFonts w:ascii="Times New Roman" w:eastAsia="Times New Roman" w:hAnsi="Times New Roman" w:cs="Times New Roman"/>
          <w:b/>
          <w:sz w:val="24"/>
          <w:szCs w:val="24"/>
        </w:rPr>
        <w:t>II SKYRIUS</w:t>
      </w:r>
    </w:p>
    <w:p w14:paraId="02D5B4A5" w14:textId="77777777" w:rsidR="002E7D34" w:rsidRPr="000F14AD" w:rsidRDefault="002E7D34" w:rsidP="002E7D34">
      <w:pPr>
        <w:pStyle w:val="Sraopastraipa"/>
        <w:widowControl w:val="0"/>
        <w:pBdr>
          <w:top w:val="nil"/>
          <w:left w:val="nil"/>
          <w:bottom w:val="nil"/>
          <w:right w:val="nil"/>
          <w:between w:val="nil"/>
        </w:pBdr>
        <w:tabs>
          <w:tab w:val="left" w:pos="0"/>
          <w:tab w:val="left" w:pos="1526"/>
        </w:tabs>
        <w:spacing w:after="0" w:line="276" w:lineRule="auto"/>
        <w:ind w:leftChars="0" w:left="0" w:firstLineChars="0" w:firstLine="0"/>
        <w:jc w:val="center"/>
        <w:rPr>
          <w:rFonts w:ascii="Times New Roman" w:eastAsia="Times New Roman" w:hAnsi="Times New Roman" w:cs="Times New Roman"/>
          <w:b/>
          <w:sz w:val="24"/>
          <w:szCs w:val="24"/>
        </w:rPr>
      </w:pPr>
      <w:r w:rsidRPr="000F14AD">
        <w:rPr>
          <w:rFonts w:ascii="Times New Roman" w:eastAsia="Times New Roman" w:hAnsi="Times New Roman" w:cs="Times New Roman"/>
          <w:b/>
          <w:sz w:val="24"/>
          <w:szCs w:val="24"/>
        </w:rPr>
        <w:t>DARBUOTOJŲ PAREIGYBIŲ LYGIAI IR GRUPĖS</w:t>
      </w:r>
    </w:p>
    <w:p w14:paraId="5B7FC9A0" w14:textId="77777777" w:rsidR="002E7D34" w:rsidRDefault="002E7D34" w:rsidP="002E7D34">
      <w:pPr>
        <w:widowControl w:val="0"/>
        <w:pBdr>
          <w:top w:val="nil"/>
          <w:left w:val="nil"/>
          <w:bottom w:val="nil"/>
          <w:right w:val="nil"/>
          <w:between w:val="nil"/>
        </w:pBdr>
        <w:tabs>
          <w:tab w:val="left" w:pos="0"/>
          <w:tab w:val="left" w:pos="1526"/>
        </w:tabs>
        <w:spacing w:after="0" w:line="276" w:lineRule="auto"/>
        <w:ind w:left="0" w:hanging="2"/>
        <w:jc w:val="center"/>
        <w:rPr>
          <w:rFonts w:ascii="Times New Roman" w:eastAsia="Times New Roman" w:hAnsi="Times New Roman" w:cs="Times New Roman"/>
          <w:b/>
          <w:sz w:val="24"/>
          <w:szCs w:val="24"/>
        </w:rPr>
      </w:pPr>
    </w:p>
    <w:p w14:paraId="5066D4FF"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284"/>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Lopšelis-darželis</w:t>
      </w:r>
      <w:r w:rsidRPr="000F14AD">
        <w:rPr>
          <w:rFonts w:ascii="Times New Roman" w:eastAsia="Times New Roman" w:hAnsi="Times New Roman" w:cs="Times New Roman"/>
          <w:color w:val="000000"/>
          <w:sz w:val="24"/>
          <w:szCs w:val="24"/>
        </w:rPr>
        <w:t xml:space="preserve"> darbuotojų pareigybės yra </w:t>
      </w:r>
      <w:r w:rsidRPr="000F14AD">
        <w:rPr>
          <w:rFonts w:ascii="Times New Roman" w:eastAsia="Times New Roman" w:hAnsi="Times New Roman" w:cs="Times New Roman"/>
          <w:b/>
          <w:color w:val="000000"/>
          <w:sz w:val="24"/>
          <w:szCs w:val="24"/>
        </w:rPr>
        <w:t>keturių lygių</w:t>
      </w:r>
      <w:r w:rsidRPr="000F14AD">
        <w:rPr>
          <w:rFonts w:ascii="Times New Roman" w:eastAsia="Times New Roman" w:hAnsi="Times New Roman" w:cs="Times New Roman"/>
          <w:color w:val="000000"/>
          <w:sz w:val="24"/>
          <w:szCs w:val="24"/>
        </w:rPr>
        <w:t>:</w:t>
      </w:r>
    </w:p>
    <w:p w14:paraId="14060B43"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284"/>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color w:val="000000"/>
          <w:sz w:val="24"/>
          <w:szCs w:val="24"/>
        </w:rPr>
        <w:t xml:space="preserve">A1 lygio – </w:t>
      </w:r>
      <w:r w:rsidRPr="000F14AD">
        <w:rPr>
          <w:rFonts w:ascii="Times New Roman" w:eastAsia="Times New Roman" w:hAnsi="Times New Roman" w:cs="Times New Roman"/>
          <w:sz w:val="24"/>
          <w:szCs w:val="24"/>
        </w:rPr>
        <w:t>pareigybės</w:t>
      </w:r>
      <w:r w:rsidRPr="000F14AD">
        <w:rPr>
          <w:rFonts w:ascii="Times New Roman" w:eastAsia="Times New Roman" w:hAnsi="Times New Roman" w:cs="Times New Roman"/>
          <w:color w:val="000000"/>
          <w:sz w:val="24"/>
          <w:szCs w:val="24"/>
        </w:rPr>
        <w:t>, kur</w:t>
      </w:r>
      <w:r w:rsidRPr="000F14AD">
        <w:rPr>
          <w:rFonts w:ascii="Times New Roman" w:eastAsia="Times New Roman" w:hAnsi="Times New Roman" w:cs="Times New Roman"/>
          <w:sz w:val="24"/>
          <w:szCs w:val="24"/>
        </w:rPr>
        <w:t>ioms</w:t>
      </w:r>
      <w:r w:rsidRPr="000F14AD">
        <w:rPr>
          <w:rFonts w:ascii="Times New Roman" w:eastAsia="Times New Roman" w:hAnsi="Times New Roman" w:cs="Times New Roman"/>
          <w:color w:val="000000"/>
          <w:sz w:val="24"/>
          <w:szCs w:val="24"/>
        </w:rPr>
        <w:t xml:space="preserve"> būtinas ne žemesnis kaip aukštasis universitetinis išsilavinimas su</w:t>
      </w:r>
      <w:r>
        <w:rPr>
          <w:rFonts w:ascii="Times New Roman" w:eastAsia="Times New Roman" w:hAnsi="Times New Roman" w:cs="Times New Roman"/>
          <w:color w:val="000000"/>
          <w:sz w:val="24"/>
          <w:szCs w:val="24"/>
        </w:rPr>
        <w:t xml:space="preserve"> </w:t>
      </w:r>
      <w:r w:rsidRPr="000F14AD">
        <w:rPr>
          <w:rFonts w:ascii="Times New Roman" w:eastAsia="Times New Roman" w:hAnsi="Times New Roman" w:cs="Times New Roman"/>
          <w:color w:val="000000"/>
          <w:sz w:val="24"/>
          <w:szCs w:val="24"/>
        </w:rPr>
        <w:t>magistro kvalifikaciniu laipsniu ar jam prilygintu išsilavinimu;</w:t>
      </w:r>
    </w:p>
    <w:p w14:paraId="46EACDE6"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284"/>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color w:val="000000"/>
          <w:sz w:val="24"/>
          <w:szCs w:val="24"/>
        </w:rPr>
        <w:t>A2</w:t>
      </w:r>
      <w:r w:rsidRPr="000F14AD">
        <w:rPr>
          <w:rFonts w:ascii="Times New Roman" w:eastAsia="Times New Roman" w:hAnsi="Times New Roman" w:cs="Times New Roman"/>
          <w:color w:val="FF0000"/>
          <w:sz w:val="24"/>
          <w:szCs w:val="24"/>
        </w:rPr>
        <w:t xml:space="preserve"> </w:t>
      </w:r>
      <w:r w:rsidRPr="000F14AD">
        <w:rPr>
          <w:rFonts w:ascii="Times New Roman" w:eastAsia="Times New Roman" w:hAnsi="Times New Roman" w:cs="Times New Roman"/>
          <w:color w:val="000000"/>
          <w:sz w:val="24"/>
          <w:szCs w:val="24"/>
        </w:rPr>
        <w:t>lygio – pareigybės, kurioms būtinas ne žemesnis kaip aukštasis universitetinis išsilavinimas su bakalauro kvalifikaciniu laipsniu ar jam prilygintu išsilavinimu arba aukštasis koleginis išsilavinimas su profesinio bakalauro kvalifikaciniu ar jam prilygintu išsilavinimu;</w:t>
      </w:r>
    </w:p>
    <w:p w14:paraId="38E9D21D"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284"/>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color w:val="000000"/>
          <w:sz w:val="24"/>
          <w:szCs w:val="24"/>
        </w:rPr>
        <w:t>B</w:t>
      </w:r>
      <w:r w:rsidRPr="000F14AD">
        <w:rPr>
          <w:rFonts w:ascii="Times New Roman" w:eastAsia="Times New Roman" w:hAnsi="Times New Roman" w:cs="Times New Roman"/>
          <w:color w:val="FF0000"/>
          <w:sz w:val="24"/>
          <w:szCs w:val="24"/>
        </w:rPr>
        <w:t xml:space="preserve"> </w:t>
      </w:r>
      <w:r w:rsidRPr="000F14AD">
        <w:rPr>
          <w:rFonts w:ascii="Times New Roman" w:eastAsia="Times New Roman" w:hAnsi="Times New Roman" w:cs="Times New Roman"/>
          <w:color w:val="000000"/>
          <w:sz w:val="24"/>
          <w:szCs w:val="24"/>
        </w:rPr>
        <w:t>lygio – pareigybės, kurioms būtinas ne žemesnis kaip aukštesnysis išsilavinimas, įgytas iki 2009 metų, ar specialusis vidurinis, įgytas iki 1995 metų;</w:t>
      </w:r>
    </w:p>
    <w:p w14:paraId="7D2E690A"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284"/>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color w:val="000000"/>
          <w:sz w:val="24"/>
          <w:szCs w:val="24"/>
        </w:rPr>
        <w:t>C</w:t>
      </w:r>
      <w:r w:rsidRPr="000F14AD">
        <w:rPr>
          <w:rFonts w:ascii="Times New Roman" w:eastAsia="Times New Roman" w:hAnsi="Times New Roman" w:cs="Times New Roman"/>
          <w:color w:val="FF0000"/>
          <w:sz w:val="24"/>
          <w:szCs w:val="24"/>
        </w:rPr>
        <w:t xml:space="preserve"> </w:t>
      </w:r>
      <w:r w:rsidRPr="000F14AD">
        <w:rPr>
          <w:rFonts w:ascii="Times New Roman" w:eastAsia="Times New Roman" w:hAnsi="Times New Roman" w:cs="Times New Roman"/>
          <w:color w:val="000000"/>
          <w:sz w:val="24"/>
          <w:szCs w:val="24"/>
        </w:rPr>
        <w:t>lygio – pareigybės, kurioms būtinas ne žemesnis kaip vidurinis išsilavinimas ir /ar įgyta kvalifikacija;</w:t>
      </w:r>
    </w:p>
    <w:p w14:paraId="7880A1E9" w14:textId="77777777" w:rsidR="002E7D34" w:rsidRPr="00C961EF" w:rsidRDefault="002E7D34" w:rsidP="002E7D34">
      <w:pPr>
        <w:widowControl w:val="0"/>
        <w:pBdr>
          <w:top w:val="nil"/>
          <w:left w:val="nil"/>
          <w:bottom w:val="nil"/>
          <w:right w:val="nil"/>
          <w:between w:val="nil"/>
        </w:pBdr>
        <w:tabs>
          <w:tab w:val="left" w:pos="0"/>
          <w:tab w:val="left" w:pos="284"/>
          <w:tab w:val="left" w:pos="426"/>
        </w:tabs>
        <w:spacing w:after="0" w:line="276" w:lineRule="auto"/>
        <w:ind w:leftChars="0" w:left="0" w:firstLineChars="0" w:firstLine="0"/>
        <w:rPr>
          <w:rFonts w:ascii="Times New Roman" w:eastAsia="Times New Roman" w:hAnsi="Times New Roman" w:cs="Times New Roman"/>
          <w:sz w:val="24"/>
          <w:szCs w:val="24"/>
        </w:rPr>
      </w:pPr>
      <w:r w:rsidRPr="00C961EF">
        <w:rPr>
          <w:rFonts w:ascii="Times New Roman" w:eastAsia="Times New Roman" w:hAnsi="Times New Roman" w:cs="Times New Roman"/>
          <w:color w:val="000000"/>
          <w:sz w:val="24"/>
          <w:szCs w:val="24"/>
        </w:rPr>
        <w:t>D</w:t>
      </w:r>
      <w:r w:rsidRPr="00C961EF">
        <w:rPr>
          <w:rFonts w:ascii="Times New Roman" w:eastAsia="Times New Roman" w:hAnsi="Times New Roman" w:cs="Times New Roman"/>
          <w:color w:val="FF0000"/>
          <w:sz w:val="24"/>
          <w:szCs w:val="24"/>
        </w:rPr>
        <w:t xml:space="preserve"> </w:t>
      </w:r>
      <w:r w:rsidRPr="00C961EF">
        <w:rPr>
          <w:rFonts w:ascii="Times New Roman" w:eastAsia="Times New Roman" w:hAnsi="Times New Roman" w:cs="Times New Roman"/>
          <w:color w:val="000000"/>
          <w:sz w:val="24"/>
          <w:szCs w:val="24"/>
        </w:rPr>
        <w:t>lygio – pareigybės, kurioms netaikomi išsilavinimo ar kvalifikacijos reikalavimai.</w:t>
      </w:r>
    </w:p>
    <w:p w14:paraId="79D05C74"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284"/>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Lopšelio-darželio  darbuotojų pareigybės skirstomos į šias grupes:</w:t>
      </w:r>
    </w:p>
    <w:p w14:paraId="4977D53C"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284"/>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Lopšelio-darželio vadovai ir jų pavaduotojai, kurių pareigybės priskiriamos A (A1 ar A2) lygiui;</w:t>
      </w:r>
    </w:p>
    <w:p w14:paraId="153C4BD2" w14:textId="77777777" w:rsidR="002E7D34" w:rsidRDefault="002E7D34" w:rsidP="002E7D34">
      <w:pPr>
        <w:pStyle w:val="Sraopastraipa"/>
        <w:widowControl w:val="0"/>
        <w:numPr>
          <w:ilvl w:val="1"/>
          <w:numId w:val="1"/>
        </w:numPr>
        <w:pBdr>
          <w:top w:val="nil"/>
          <w:left w:val="nil"/>
          <w:bottom w:val="nil"/>
          <w:right w:val="nil"/>
          <w:between w:val="nil"/>
        </w:pBdr>
        <w:tabs>
          <w:tab w:val="left" w:pos="0"/>
          <w:tab w:val="left" w:pos="142"/>
          <w:tab w:val="left" w:pos="284"/>
          <w:tab w:val="left" w:pos="426"/>
        </w:tabs>
        <w:spacing w:after="0" w:line="276" w:lineRule="auto"/>
        <w:ind w:leftChars="0" w:firstLineChars="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Struktūrinių padalinių vadovai, jų pavaduotojai, kiti pavaldžių darbuotojų turintys ar vadovaujantiems darb</w:t>
      </w:r>
      <w:r>
        <w:rPr>
          <w:rFonts w:ascii="Times New Roman" w:eastAsia="Times New Roman" w:hAnsi="Times New Roman" w:cs="Times New Roman"/>
          <w:sz w:val="24"/>
          <w:szCs w:val="24"/>
        </w:rPr>
        <w:t>uotojams prilyginti specialistams</w:t>
      </w:r>
      <w:r w:rsidRPr="000F14AD">
        <w:rPr>
          <w:rFonts w:ascii="Times New Roman" w:eastAsia="Times New Roman" w:hAnsi="Times New Roman" w:cs="Times New Roman"/>
          <w:sz w:val="24"/>
          <w:szCs w:val="24"/>
        </w:rPr>
        <w:t xml:space="preserve"> (planuojantys, organizuojantys, koordinuojantys ir kontroliuojantys kitų asmenų atliekamą darbą ir jam vadovaujantys; planuojantys, organizuojantys, koordinuojantys ir kontroliuojantys finansinę, administracinę, su </w:t>
      </w:r>
    </w:p>
    <w:p w14:paraId="453575C7" w14:textId="77777777" w:rsidR="002E7D34" w:rsidRPr="000F14AD" w:rsidRDefault="002E7D34" w:rsidP="002E7D34">
      <w:pPr>
        <w:pStyle w:val="Sraopastraipa"/>
        <w:widowControl w:val="0"/>
        <w:pBdr>
          <w:top w:val="nil"/>
          <w:left w:val="nil"/>
          <w:bottom w:val="nil"/>
          <w:right w:val="nil"/>
          <w:between w:val="nil"/>
        </w:pBdr>
        <w:tabs>
          <w:tab w:val="left" w:pos="0"/>
          <w:tab w:val="left" w:pos="142"/>
          <w:tab w:val="left" w:pos="284"/>
          <w:tab w:val="left" w:pos="426"/>
        </w:tabs>
        <w:spacing w:after="0" w:line="276" w:lineRule="auto"/>
        <w:ind w:leftChars="0" w:left="432"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žmogiškaisiais ištekliais, planavimu susijusią veiklą ir jai vadovaujantys), kurių pareigybės priskiriamos A (A1 ar A2) arba B lygiui, atsižvelgiant į būtiną išsilavinimą toms pareigoms eiti;</w:t>
      </w:r>
    </w:p>
    <w:p w14:paraId="2EF43FDE"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 xml:space="preserve">Specialistai, kurių pareigybės priskiriamos A (A1 ar A2) arba B lygiui, atsižvelgiant į būtiną išsilavinimą toms pareigoms eiti. Mokytojų pareigybės priskiriamos specialistų A2 lygio pareigybių </w:t>
      </w:r>
      <w:r w:rsidRPr="000F14AD">
        <w:rPr>
          <w:rFonts w:ascii="Times New Roman" w:eastAsia="Times New Roman" w:hAnsi="Times New Roman" w:cs="Times New Roman"/>
          <w:sz w:val="24"/>
          <w:szCs w:val="24"/>
        </w:rPr>
        <w:lastRenderedPageBreak/>
        <w:t>grupei;</w:t>
      </w:r>
    </w:p>
    <w:p w14:paraId="6B42E2B1"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Kvalifikuoti darbuotojai, kurių pareigybės priskiriamos C lygiui;</w:t>
      </w:r>
    </w:p>
    <w:p w14:paraId="7FFF7F3B"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Darbuotojai, kurių pareigybės priskiriamos D lygiui.</w:t>
      </w:r>
    </w:p>
    <w:p w14:paraId="07C10009"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284"/>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Biudžetinės įstaigos pareigybių skaičių ir pareigybių sąrašą, naudodamasis ekonomikos ir inovacijų ministro patvirtintu Lietuvos profesijų klasifikatoriaus kodu ir pritaikydamas profesijos pavadinimą konkrečiai pareigybei įvardyti, nustato biudžetinės įstaigos vadovas, konsultuodamasis su darbuotojų atstovais.</w:t>
      </w:r>
    </w:p>
    <w:p w14:paraId="122B07A7" w14:textId="77777777" w:rsidR="002E7D34" w:rsidRDefault="002E7D34" w:rsidP="002E7D34">
      <w:pPr>
        <w:widowControl w:val="0"/>
        <w:pBdr>
          <w:top w:val="nil"/>
          <w:left w:val="nil"/>
          <w:bottom w:val="nil"/>
          <w:right w:val="nil"/>
          <w:between w:val="nil"/>
        </w:pBdr>
        <w:tabs>
          <w:tab w:val="left" w:pos="0"/>
          <w:tab w:val="left" w:pos="1526"/>
        </w:tabs>
        <w:spacing w:after="0" w:line="276" w:lineRule="auto"/>
        <w:ind w:left="0" w:hanging="2"/>
        <w:rPr>
          <w:rFonts w:ascii="Times New Roman" w:eastAsia="Times New Roman" w:hAnsi="Times New Roman" w:cs="Times New Roman"/>
          <w:sz w:val="24"/>
          <w:szCs w:val="24"/>
        </w:rPr>
      </w:pPr>
    </w:p>
    <w:p w14:paraId="17D155DB" w14:textId="77777777" w:rsidR="002E7D34" w:rsidRPr="000F14AD" w:rsidRDefault="002E7D34" w:rsidP="002E7D34">
      <w:pPr>
        <w:pStyle w:val="Sraopastraipa"/>
        <w:widowControl w:val="0"/>
        <w:tabs>
          <w:tab w:val="left" w:pos="0"/>
          <w:tab w:val="left" w:pos="1526"/>
        </w:tabs>
        <w:spacing w:after="0" w:line="276" w:lineRule="auto"/>
        <w:ind w:leftChars="0" w:left="0" w:firstLineChars="0" w:firstLine="0"/>
        <w:jc w:val="center"/>
        <w:rPr>
          <w:rFonts w:ascii="Times New Roman" w:eastAsia="Times New Roman" w:hAnsi="Times New Roman" w:cs="Times New Roman"/>
          <w:b/>
          <w:sz w:val="24"/>
          <w:szCs w:val="24"/>
        </w:rPr>
      </w:pPr>
      <w:r w:rsidRPr="000F14AD">
        <w:rPr>
          <w:rFonts w:ascii="Times New Roman" w:eastAsia="Times New Roman" w:hAnsi="Times New Roman" w:cs="Times New Roman"/>
          <w:b/>
          <w:sz w:val="24"/>
          <w:szCs w:val="24"/>
        </w:rPr>
        <w:t>III SKYRIUS</w:t>
      </w:r>
    </w:p>
    <w:p w14:paraId="54D77146" w14:textId="77777777" w:rsidR="002E7D34" w:rsidRDefault="002E7D34" w:rsidP="002E7D34">
      <w:pPr>
        <w:pStyle w:val="Sraopastraipa"/>
        <w:widowControl w:val="0"/>
        <w:tabs>
          <w:tab w:val="left" w:pos="0"/>
          <w:tab w:val="left" w:pos="1526"/>
        </w:tabs>
        <w:spacing w:after="0" w:line="276" w:lineRule="auto"/>
        <w:ind w:leftChars="0" w:left="0" w:firstLineChars="0" w:firstLine="0"/>
        <w:jc w:val="center"/>
        <w:rPr>
          <w:rFonts w:ascii="Times New Roman" w:eastAsia="Times New Roman" w:hAnsi="Times New Roman" w:cs="Times New Roman"/>
          <w:b/>
          <w:sz w:val="24"/>
          <w:szCs w:val="24"/>
        </w:rPr>
      </w:pPr>
      <w:r w:rsidRPr="000F14AD">
        <w:rPr>
          <w:rFonts w:ascii="Times New Roman" w:eastAsia="Times New Roman" w:hAnsi="Times New Roman" w:cs="Times New Roman"/>
          <w:b/>
          <w:sz w:val="24"/>
          <w:szCs w:val="24"/>
        </w:rPr>
        <w:t>DARBO UŽMOKESTIS. DARBUOTOJŲ SKATINIMAS, PRIEMOKŲ, IŠMOKŲ MOKĖJIMO TVARKA IR SĄLYGOS</w:t>
      </w:r>
    </w:p>
    <w:p w14:paraId="6821658A" w14:textId="77777777" w:rsidR="002E7D34" w:rsidRPr="000F14AD" w:rsidRDefault="002E7D34" w:rsidP="002E7D34">
      <w:pPr>
        <w:pStyle w:val="Sraopastraipa"/>
        <w:widowControl w:val="0"/>
        <w:tabs>
          <w:tab w:val="left" w:pos="0"/>
          <w:tab w:val="left" w:pos="1526"/>
        </w:tabs>
        <w:spacing w:after="0" w:line="276" w:lineRule="auto"/>
        <w:ind w:leftChars="0" w:left="0" w:firstLineChars="0" w:firstLine="0"/>
        <w:jc w:val="center"/>
        <w:rPr>
          <w:rFonts w:ascii="Times New Roman" w:eastAsia="Times New Roman" w:hAnsi="Times New Roman" w:cs="Times New Roman"/>
          <w:sz w:val="24"/>
          <w:szCs w:val="24"/>
        </w:rPr>
      </w:pPr>
    </w:p>
    <w:p w14:paraId="64415A8A"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284"/>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Lopšelio-darželio darbuotojų darbo užmokestį, priklausomai nuo atitinkamų reikalavimų (išsilavinimo, stažo, kvalifikacinės kategorijos), taikomų pareigybėms darbo apmokėjimui sudaro:</w:t>
      </w:r>
    </w:p>
    <w:p w14:paraId="3A3B4031"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pareiginė alga;</w:t>
      </w:r>
    </w:p>
    <w:p w14:paraId="0E1A6C66"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 xml:space="preserve"> priemokos;</w:t>
      </w:r>
    </w:p>
    <w:p w14:paraId="26BD3B4E"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 xml:space="preserve"> piniginė išmoka;</w:t>
      </w:r>
    </w:p>
    <w:p w14:paraId="4498E64B" w14:textId="77777777" w:rsidR="002E7D34" w:rsidRPr="00361B77" w:rsidRDefault="002E7D34" w:rsidP="002E7D34">
      <w:pPr>
        <w:pStyle w:val="Sraopastraipa"/>
        <w:widowControl w:val="0"/>
        <w:pBdr>
          <w:top w:val="nil"/>
          <w:left w:val="nil"/>
          <w:bottom w:val="nil"/>
          <w:right w:val="nil"/>
          <w:between w:val="nil"/>
        </w:pBdr>
        <w:tabs>
          <w:tab w:val="left" w:pos="0"/>
          <w:tab w:val="left" w:pos="567"/>
        </w:tabs>
        <w:spacing w:after="0" w:line="276" w:lineRule="auto"/>
        <w:ind w:leftChars="0" w:left="0" w:firstLineChars="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Pr="00361B77">
        <w:rPr>
          <w:rFonts w:ascii="Times New Roman" w:eastAsia="Times New Roman" w:hAnsi="Times New Roman" w:cs="Times New Roman"/>
          <w:color w:val="000000"/>
          <w:sz w:val="24"/>
          <w:szCs w:val="24"/>
        </w:rPr>
        <w:t xml:space="preserve">.4. mokėjimas už darbą poilsio ir švenčių dienomis, nakties ir viršvalandinį darbą, darbą, kai yra nukrypimų nuo normalių darbo sąlygų; </w:t>
      </w:r>
    </w:p>
    <w:p w14:paraId="38C7A59C"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284"/>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 xml:space="preserve"> Pareiginė alga Lopšelio-darželio darbuotojams </w:t>
      </w:r>
      <w:r>
        <w:rPr>
          <w:rFonts w:ascii="Times New Roman" w:eastAsia="Times New Roman" w:hAnsi="Times New Roman" w:cs="Times New Roman"/>
          <w:sz w:val="24"/>
          <w:szCs w:val="24"/>
        </w:rPr>
        <w:t>apskaičiuojama</w:t>
      </w:r>
      <w:r w:rsidRPr="000F14AD">
        <w:rPr>
          <w:rFonts w:ascii="Times New Roman" w:eastAsia="Times New Roman" w:hAnsi="Times New Roman" w:cs="Times New Roman"/>
          <w:sz w:val="24"/>
          <w:szCs w:val="24"/>
        </w:rPr>
        <w:t xml:space="preserve"> pareiginės algos koeficientą dauginant iš pareiginės algos </w:t>
      </w:r>
      <w:r>
        <w:rPr>
          <w:rFonts w:ascii="Times New Roman" w:eastAsia="Times New Roman" w:hAnsi="Times New Roman" w:cs="Times New Roman"/>
          <w:sz w:val="24"/>
          <w:szCs w:val="24"/>
        </w:rPr>
        <w:t xml:space="preserve"> (atlyginimo) </w:t>
      </w:r>
      <w:r w:rsidRPr="000F14AD">
        <w:rPr>
          <w:rFonts w:ascii="Times New Roman" w:eastAsia="Times New Roman" w:hAnsi="Times New Roman" w:cs="Times New Roman"/>
          <w:sz w:val="24"/>
          <w:szCs w:val="24"/>
        </w:rPr>
        <w:t xml:space="preserve">bazinio dydžio. </w:t>
      </w:r>
    </w:p>
    <w:p w14:paraId="5E292DC2"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284"/>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Lopšelio-darželio</w:t>
      </w:r>
      <w:r w:rsidRPr="000F14AD">
        <w:rPr>
          <w:rFonts w:ascii="Times New Roman" w:eastAsia="Times New Roman" w:hAnsi="Times New Roman" w:cs="Times New Roman"/>
          <w:color w:val="000000"/>
          <w:sz w:val="24"/>
          <w:szCs w:val="24"/>
        </w:rPr>
        <w:t xml:space="preserve"> direktoriaus įsakymu darbuotojams skiriamos priemokos </w:t>
      </w:r>
      <w:r w:rsidRPr="000F14AD">
        <w:rPr>
          <w:rFonts w:ascii="Times New Roman" w:eastAsia="Times New Roman" w:hAnsi="Times New Roman" w:cs="Times New Roman"/>
          <w:color w:val="000000"/>
          <w:sz w:val="24"/>
          <w:szCs w:val="24"/>
          <w:highlight w:val="white"/>
        </w:rPr>
        <w:t>nuo 10 iki 80 procentų pareiginės algos dydžio už</w:t>
      </w:r>
      <w:r w:rsidRPr="000F14AD">
        <w:rPr>
          <w:rFonts w:ascii="Times New Roman" w:eastAsia="Times New Roman" w:hAnsi="Times New Roman" w:cs="Times New Roman"/>
          <w:color w:val="000000"/>
          <w:sz w:val="24"/>
          <w:szCs w:val="24"/>
        </w:rPr>
        <w:t>:</w:t>
      </w:r>
    </w:p>
    <w:p w14:paraId="6CCD4E61" w14:textId="77777777" w:rsidR="002E7D34" w:rsidRPr="003F04FD" w:rsidRDefault="002E7D34" w:rsidP="002E7D34">
      <w:pPr>
        <w:pStyle w:val="Sraopastraipa"/>
        <w:widowControl w:val="0"/>
        <w:numPr>
          <w:ilvl w:val="1"/>
          <w:numId w:val="1"/>
        </w:numPr>
        <w:pBdr>
          <w:top w:val="nil"/>
          <w:left w:val="nil"/>
          <w:bottom w:val="nil"/>
          <w:right w:val="nil"/>
          <w:between w:val="nil"/>
        </w:pBdr>
        <w:tabs>
          <w:tab w:val="left" w:pos="0"/>
          <w:tab w:val="left" w:pos="284"/>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3F04FD">
        <w:rPr>
          <w:rFonts w:ascii="Times New Roman" w:eastAsia="Times New Roman" w:hAnsi="Times New Roman" w:cs="Times New Roman"/>
          <w:sz w:val="24"/>
          <w:szCs w:val="24"/>
        </w:rPr>
        <w:t>už pavadavimą, kai raštu pavedama laikinai atlikti kito darbuotojo pareigybei nustatytas funkcijas</w:t>
      </w:r>
      <w:r>
        <w:rPr>
          <w:rFonts w:ascii="Times New Roman" w:eastAsia="Times New Roman" w:hAnsi="Times New Roman" w:cs="Times New Roman"/>
          <w:sz w:val="24"/>
          <w:szCs w:val="24"/>
        </w:rPr>
        <w:t xml:space="preserve"> </w:t>
      </w:r>
      <w:r w:rsidRPr="00F67593">
        <w:rPr>
          <w:rFonts w:ascii="Times New Roman" w:eastAsia="Times New Roman" w:hAnsi="Times New Roman" w:cs="Times New Roman"/>
          <w:b/>
          <w:bCs/>
          <w:i/>
          <w:iCs/>
          <w:sz w:val="24"/>
          <w:szCs w:val="24"/>
        </w:rPr>
        <w:t>kai neviršijama nustatyta darbo laiko trukmė</w:t>
      </w:r>
      <w:r w:rsidRPr="0024785A">
        <w:rPr>
          <w:rFonts w:ascii="Times New Roman" w:eastAsia="Times New Roman" w:hAnsi="Times New Roman" w:cs="Times New Roman"/>
          <w:color w:val="000000"/>
          <w:sz w:val="24"/>
          <w:szCs w:val="24"/>
        </w:rPr>
        <w:t>– 50 procentų;</w:t>
      </w:r>
    </w:p>
    <w:p w14:paraId="1B44D674"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284"/>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bookmarkStart w:id="0" w:name="_heading=h.gjdgxs" w:colFirst="0" w:colLast="0"/>
      <w:bookmarkEnd w:id="0"/>
      <w:r w:rsidRPr="000F14AD">
        <w:rPr>
          <w:rFonts w:ascii="Times New Roman" w:eastAsia="Times New Roman" w:hAnsi="Times New Roman" w:cs="Times New Roman"/>
          <w:sz w:val="24"/>
          <w:szCs w:val="24"/>
        </w:rPr>
        <w:t xml:space="preserve"> už papildomų raštu suformuluotų užduočių atlikimą, kai dėl to viršijamas įprastas darbo krūvis arba kai atliekamos pareigybės aprašyme nenustatytos funkcijos</w:t>
      </w:r>
      <w:r>
        <w:rPr>
          <w:rFonts w:ascii="Times New Roman" w:eastAsia="Times New Roman" w:hAnsi="Times New Roman" w:cs="Times New Roman"/>
          <w:sz w:val="24"/>
          <w:szCs w:val="24"/>
        </w:rPr>
        <w:t xml:space="preserve"> </w:t>
      </w:r>
      <w:r w:rsidRPr="0024785A">
        <w:rPr>
          <w:rFonts w:ascii="Times New Roman" w:eastAsia="Times New Roman" w:hAnsi="Times New Roman" w:cs="Times New Roman"/>
          <w:sz w:val="24"/>
          <w:szCs w:val="24"/>
        </w:rPr>
        <w:t xml:space="preserve">– </w:t>
      </w:r>
      <w:r w:rsidRPr="0024785A">
        <w:rPr>
          <w:rFonts w:ascii="Times New Roman" w:eastAsia="Times New Roman" w:hAnsi="Times New Roman" w:cs="Times New Roman"/>
          <w:color w:val="000000"/>
          <w:sz w:val="24"/>
          <w:szCs w:val="24"/>
        </w:rPr>
        <w:t>60 procentų;</w:t>
      </w:r>
    </w:p>
    <w:p w14:paraId="3AE3D351" w14:textId="77777777" w:rsidR="002E7D34" w:rsidRDefault="002E7D34" w:rsidP="002E7D34">
      <w:pPr>
        <w:pStyle w:val="Sraopastraipa"/>
        <w:widowControl w:val="0"/>
        <w:numPr>
          <w:ilvl w:val="1"/>
          <w:numId w:val="1"/>
        </w:numPr>
        <w:pBdr>
          <w:top w:val="nil"/>
          <w:left w:val="nil"/>
          <w:bottom w:val="nil"/>
          <w:right w:val="nil"/>
          <w:between w:val="nil"/>
        </w:pBdr>
        <w:tabs>
          <w:tab w:val="left" w:pos="0"/>
          <w:tab w:val="left" w:pos="284"/>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už įprastą darbo krūvį viršijančią veiklą, kai yra padidėjęs darbų mastas, atliekant pareigybės aprašyme nustatytas funkcijas, bet neviršijama nustatyta darbo laiko trukmė</w:t>
      </w:r>
      <w:r>
        <w:rPr>
          <w:rFonts w:ascii="Times New Roman" w:eastAsia="Times New Roman" w:hAnsi="Times New Roman" w:cs="Times New Roman"/>
          <w:sz w:val="24"/>
          <w:szCs w:val="24"/>
        </w:rPr>
        <w:t xml:space="preserve"> </w:t>
      </w:r>
      <w:r w:rsidRPr="0024785A">
        <w:rPr>
          <w:rFonts w:ascii="Times New Roman" w:eastAsia="Times New Roman" w:hAnsi="Times New Roman" w:cs="Times New Roman"/>
          <w:color w:val="000000"/>
          <w:sz w:val="24"/>
          <w:szCs w:val="24"/>
        </w:rPr>
        <w:t>–  40 procentų.</w:t>
      </w:r>
      <w:bookmarkStart w:id="1" w:name="part_9d0dab611d964f5c92f612e87a821b73"/>
      <w:bookmarkEnd w:id="1"/>
      <w:r>
        <w:rPr>
          <w:rFonts w:ascii="Times New Roman" w:eastAsia="Times New Roman" w:hAnsi="Times New Roman" w:cs="Times New Roman"/>
          <w:sz w:val="24"/>
          <w:szCs w:val="24"/>
        </w:rPr>
        <w:t xml:space="preserve"> </w:t>
      </w:r>
    </w:p>
    <w:p w14:paraId="512EA696"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284"/>
          <w:tab w:val="left" w:pos="426"/>
        </w:tabs>
        <w:spacing w:after="0" w:line="276" w:lineRule="auto"/>
        <w:ind w:leftChars="0" w:left="0" w:firstLineChars="0" w:firstLine="0"/>
        <w:contextualSpacing w:val="0"/>
        <w:rPr>
          <w:rFonts w:ascii="Times New Roman" w:hAnsi="Times New Roman" w:cs="Times New Roman"/>
          <w:sz w:val="24"/>
          <w:szCs w:val="24"/>
          <w:lang w:eastAsia="lt-LT"/>
        </w:rPr>
      </w:pPr>
      <w:r w:rsidRPr="000F14AD">
        <w:rPr>
          <w:rFonts w:ascii="Times New Roman" w:hAnsi="Times New Roman" w:cs="Times New Roman"/>
          <w:bCs/>
          <w:sz w:val="24"/>
          <w:szCs w:val="24"/>
        </w:rPr>
        <w:t>Kiekviena priemoka, nurodyta šio straipsnio</w:t>
      </w:r>
      <w:r w:rsidRPr="0024785A">
        <w:rPr>
          <w:rFonts w:ascii="Times New Roman" w:hAnsi="Times New Roman" w:cs="Times New Roman"/>
          <w:bCs/>
          <w:color w:val="000000"/>
          <w:sz w:val="24"/>
          <w:szCs w:val="24"/>
        </w:rPr>
        <w:t xml:space="preserve"> 8</w:t>
      </w:r>
      <w:r w:rsidRPr="00414F56">
        <w:rPr>
          <w:rFonts w:ascii="Times New Roman" w:hAnsi="Times New Roman" w:cs="Times New Roman"/>
          <w:bCs/>
          <w:sz w:val="24"/>
          <w:szCs w:val="24"/>
        </w:rPr>
        <w:t xml:space="preserve"> punkte</w:t>
      </w:r>
      <w:r>
        <w:rPr>
          <w:rFonts w:ascii="Times New Roman" w:hAnsi="Times New Roman" w:cs="Times New Roman"/>
          <w:bCs/>
          <w:sz w:val="24"/>
          <w:szCs w:val="24"/>
        </w:rPr>
        <w:t xml:space="preserve"> </w:t>
      </w:r>
      <w:r w:rsidRPr="000F14AD">
        <w:rPr>
          <w:rFonts w:ascii="Times New Roman" w:hAnsi="Times New Roman" w:cs="Times New Roman"/>
          <w:bCs/>
          <w:sz w:val="24"/>
          <w:szCs w:val="24"/>
        </w:rPr>
        <w:t xml:space="preserve"> negali būti mažesnė kaip 10 procentų pareiginės algos, o jų suma negali viršyti 80 procentų pareiginės algos. </w:t>
      </w:r>
      <w:r w:rsidRPr="000F14AD">
        <w:rPr>
          <w:rFonts w:ascii="Times New Roman" w:hAnsi="Times New Roman" w:cs="Times New Roman"/>
          <w:b/>
          <w:bCs/>
          <w:i/>
          <w:iCs/>
          <w:sz w:val="24"/>
          <w:szCs w:val="24"/>
        </w:rPr>
        <w:t>Šios</w:t>
      </w:r>
      <w:r w:rsidRPr="0009095C">
        <w:rPr>
          <w:rFonts w:ascii="Times New Roman" w:hAnsi="Times New Roman" w:cs="Times New Roman"/>
          <w:b/>
          <w:bCs/>
          <w:i/>
          <w:iCs/>
          <w:color w:val="0070C0"/>
          <w:sz w:val="24"/>
          <w:szCs w:val="24"/>
        </w:rPr>
        <w:t xml:space="preserve"> </w:t>
      </w:r>
      <w:r w:rsidRPr="000F14AD">
        <w:rPr>
          <w:rFonts w:ascii="Times New Roman" w:hAnsi="Times New Roman" w:cs="Times New Roman"/>
          <w:b/>
          <w:bCs/>
          <w:i/>
          <w:iCs/>
          <w:sz w:val="24"/>
          <w:szCs w:val="24"/>
        </w:rPr>
        <w:t>nuostatos netaikomos mokytojams ir pagalbos mokiniui specialistams.</w:t>
      </w:r>
    </w:p>
    <w:p w14:paraId="05B9B25F"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284"/>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color w:val="000000"/>
          <w:sz w:val="24"/>
          <w:szCs w:val="24"/>
        </w:rPr>
        <w:t>Pasikeitus aplinkybėms, dėl kurių buvo skirta priemoka, direktoriaus įsakymu priemokos dydis ir mokėjimo terminas gali būti pakeistas arba mokėjimas nutrauktas.</w:t>
      </w:r>
    </w:p>
    <w:p w14:paraId="3FFC8CE0" w14:textId="77777777" w:rsidR="002E7D34" w:rsidRPr="003F04FD" w:rsidRDefault="002E7D34" w:rsidP="002E7D34">
      <w:pPr>
        <w:pStyle w:val="Sraopastraipa"/>
        <w:widowControl w:val="0"/>
        <w:numPr>
          <w:ilvl w:val="1"/>
          <w:numId w:val="1"/>
        </w:numPr>
        <w:pBdr>
          <w:top w:val="nil"/>
          <w:left w:val="nil"/>
          <w:bottom w:val="nil"/>
          <w:right w:val="nil"/>
          <w:between w:val="nil"/>
        </w:pBdr>
        <w:tabs>
          <w:tab w:val="left" w:pos="0"/>
          <w:tab w:val="left" w:pos="284"/>
          <w:tab w:val="left" w:pos="426"/>
        </w:tabs>
        <w:spacing w:after="0" w:line="276" w:lineRule="auto"/>
        <w:ind w:leftChars="0" w:firstLineChars="0"/>
        <w:contextualSpacing w:val="0"/>
        <w:rPr>
          <w:rFonts w:ascii="Times New Roman" w:eastAsia="Times New Roman" w:hAnsi="Times New Roman" w:cs="Times New Roman"/>
          <w:sz w:val="24"/>
          <w:szCs w:val="24"/>
        </w:rPr>
      </w:pPr>
      <w:r w:rsidRPr="003F04FD">
        <w:rPr>
          <w:rFonts w:ascii="Times New Roman" w:eastAsia="Times New Roman" w:hAnsi="Times New Roman" w:cs="Times New Roman"/>
          <w:color w:val="000000"/>
          <w:sz w:val="24"/>
          <w:szCs w:val="24"/>
        </w:rPr>
        <w:t xml:space="preserve">Išmokos skiriamos </w:t>
      </w:r>
      <w:r w:rsidRPr="003F04FD">
        <w:rPr>
          <w:rFonts w:ascii="Times New Roman" w:eastAsia="Times New Roman" w:hAnsi="Times New Roman" w:cs="Times New Roman"/>
          <w:sz w:val="24"/>
          <w:szCs w:val="24"/>
        </w:rPr>
        <w:t>Lopšelio-darželio</w:t>
      </w:r>
      <w:r w:rsidRPr="003F04FD">
        <w:rPr>
          <w:rFonts w:ascii="Times New Roman" w:eastAsia="Times New Roman" w:hAnsi="Times New Roman" w:cs="Times New Roman"/>
          <w:color w:val="000000"/>
          <w:sz w:val="24"/>
          <w:szCs w:val="24"/>
        </w:rPr>
        <w:t xml:space="preserve"> direktoriaus įsakymu, neviršijant darbuotojui nustatytos pareiginės algos dydžio ir neviršijant </w:t>
      </w:r>
      <w:r w:rsidRPr="003F04FD">
        <w:rPr>
          <w:rFonts w:ascii="Times New Roman" w:eastAsia="Times New Roman" w:hAnsi="Times New Roman" w:cs="Times New Roman"/>
          <w:sz w:val="24"/>
          <w:szCs w:val="24"/>
        </w:rPr>
        <w:t xml:space="preserve">Lopšelio-darželio </w:t>
      </w:r>
      <w:r w:rsidRPr="003F04FD">
        <w:rPr>
          <w:rFonts w:ascii="Times New Roman" w:eastAsia="Times New Roman" w:hAnsi="Times New Roman" w:cs="Times New Roman"/>
          <w:color w:val="000000"/>
          <w:sz w:val="24"/>
          <w:szCs w:val="24"/>
        </w:rPr>
        <w:t xml:space="preserve"> darbo užmokesčiui skirtų lėšų.</w:t>
      </w:r>
    </w:p>
    <w:p w14:paraId="56B54737"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142"/>
          <w:tab w:val="left" w:pos="284"/>
          <w:tab w:val="left" w:pos="426"/>
        </w:tabs>
        <w:spacing w:after="0" w:line="276" w:lineRule="auto"/>
        <w:ind w:leftChars="0" w:firstLineChars="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Lopšelio-darželio darbuotojo pareiginės algos koeficientą pagal darbo apmokėjimo sistemoje numatytus kriterijus ir koeficientų dydžius nustato darbuotoją į pareigas priimantis asmuo.</w:t>
      </w:r>
    </w:p>
    <w:p w14:paraId="0379DAA8"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Darbuotojo pareiginė alga, nustatyta pagal Lopšelio-darželio darbo apmokėjimo sistemą, sulygstama darbo sutartyje. Pareiginės algos koeficientas, keičiamas (nustatomas iš naujo) darbo apmokėjimo sistemoje numatytais atvejais 2-4 priede.</w:t>
      </w:r>
    </w:p>
    <w:p w14:paraId="74C6120E"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Mokytojų, pagalbos mokiniui specialistų, Lopšelio-darželio vadovo pavaduotojo ugdymui,</w:t>
      </w:r>
      <w:r w:rsidRPr="000F14AD">
        <w:rPr>
          <w:rFonts w:ascii="Times New Roman" w:eastAsia="Times New Roman" w:hAnsi="Times New Roman" w:cs="Times New Roman"/>
          <w:b/>
          <w:sz w:val="24"/>
          <w:szCs w:val="24"/>
        </w:rPr>
        <w:t xml:space="preserve"> </w:t>
      </w:r>
      <w:r w:rsidRPr="000F14AD">
        <w:rPr>
          <w:rFonts w:ascii="Times New Roman" w:eastAsia="Times New Roman" w:hAnsi="Times New Roman" w:cs="Times New Roman"/>
          <w:sz w:val="24"/>
          <w:szCs w:val="24"/>
        </w:rPr>
        <w:t>sandara:</w:t>
      </w:r>
    </w:p>
    <w:p w14:paraId="6DAF97AC"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 xml:space="preserve">Mokytojų ir pagalbos mokiniui specialistų pareiginės algos koeficientai nustatomi pagal šios </w:t>
      </w:r>
      <w:r w:rsidRPr="000F14AD">
        <w:rPr>
          <w:rFonts w:ascii="Times New Roman" w:eastAsia="Times New Roman" w:hAnsi="Times New Roman" w:cs="Times New Roman"/>
          <w:sz w:val="24"/>
          <w:szCs w:val="24"/>
        </w:rPr>
        <w:lastRenderedPageBreak/>
        <w:t>sistemos 2-3 priedus, atsižvelgiant į pedagoginio darbo stažą, kvalifikacinę kategoriją ir veiklos sudėtingumą</w:t>
      </w:r>
      <w:r w:rsidRPr="000F14AD">
        <w:rPr>
          <w:rFonts w:ascii="Times New Roman" w:eastAsia="Times New Roman" w:hAnsi="Times New Roman" w:cs="Times New Roman"/>
          <w:b/>
          <w:sz w:val="24"/>
          <w:szCs w:val="24"/>
        </w:rPr>
        <w:t>.</w:t>
      </w:r>
    </w:p>
    <w:p w14:paraId="045A939B"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Lopšelio-darželio vadovo pavaduotojo ugdymui pareiginės algos koeficientai nustatomi pagal šios sistemos</w:t>
      </w:r>
      <w:r w:rsidRPr="000F14AD">
        <w:rPr>
          <w:rFonts w:ascii="Times New Roman" w:eastAsia="Times New Roman" w:hAnsi="Times New Roman" w:cs="Times New Roman"/>
          <w:b/>
          <w:sz w:val="24"/>
          <w:szCs w:val="24"/>
        </w:rPr>
        <w:t xml:space="preserve"> </w:t>
      </w:r>
      <w:r w:rsidRPr="000F14AD">
        <w:rPr>
          <w:rFonts w:ascii="Times New Roman" w:eastAsia="Times New Roman" w:hAnsi="Times New Roman" w:cs="Times New Roman"/>
          <w:sz w:val="24"/>
          <w:szCs w:val="24"/>
        </w:rPr>
        <w:t>4 priedą</w:t>
      </w:r>
      <w:r w:rsidRPr="000F14AD">
        <w:rPr>
          <w:rFonts w:ascii="Times New Roman" w:eastAsia="Times New Roman" w:hAnsi="Times New Roman" w:cs="Times New Roman"/>
          <w:b/>
          <w:sz w:val="24"/>
          <w:szCs w:val="24"/>
        </w:rPr>
        <w:t>,</w:t>
      </w:r>
      <w:r w:rsidRPr="000F14AD">
        <w:rPr>
          <w:rFonts w:ascii="Times New Roman" w:eastAsia="Times New Roman" w:hAnsi="Times New Roman" w:cs="Times New Roman"/>
          <w:sz w:val="24"/>
          <w:szCs w:val="24"/>
        </w:rPr>
        <w:t xml:space="preserve"> atsižvelgiant į ugdomų mokinių skaičių, pedagoginio darbo stažą ir veiklos sudėtingumą.</w:t>
      </w:r>
    </w:p>
    <w:p w14:paraId="21DD4700"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 xml:space="preserve"> Mokytojų, pagalbos mokiniui specialistų kvalifikacinės kategorijos, atsižvelgiant į mokytojų pagalbos mokiniui specialistų išsilavinimą ir jų turimų kompetencijų, reikalingų profesinei veiklai, visumą, nustatomos švietimo, mokslo ir sporto ministro nustatyta tvarka. Mokytojams ir pagalbos mokiniui specialistams, įgijusiems aukštąjį (aukštesnįjį, įgytą iki 2009 metų, ar specialųjį vidurinį, įgytą iki 1995 metų) išsilavinimą, gali būti suteikiamos atitinkamai mokytojo, vyresniojo mokytojo, mokytojo metodininko, mokytojo eksperto ar pagalbos mokiniui specialisto, vyresniojo pagalbos mokiniui specialisto, pagalbos mokiniui specialisto metodininko, pagalbos mokiniui specialisto eksperto kvalifikacinės kategorijos. Mokytojams ir pagalbos mokiniui specialistams, įgijusiems aukštąjį (aukštesnįjį, įgytą iki 2009 metų, ar specialųjį vidurinį, įgytą iki 1995 metų) išsilavinimą ir pedagogo kvalifikaciją, iš karto suteikiama mokytojo ar pagalbos mokiniui specialisto kvalifikacinė kategorija.</w:t>
      </w:r>
    </w:p>
    <w:p w14:paraId="40F98C7D" w14:textId="77777777" w:rsidR="002E7D34" w:rsidRPr="000F14AD" w:rsidRDefault="002E7D34" w:rsidP="002E7D34">
      <w:pPr>
        <w:pStyle w:val="Sraopastraipa"/>
        <w:widowControl w:val="0"/>
        <w:numPr>
          <w:ilvl w:val="1"/>
          <w:numId w:val="1"/>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rPr>
        <w:t>Pareigybių, kurias atliekant darbas laikomas pedagoginiu ir įskaitomas į pedagoginio darbo stažą, sąrašą tvirtina švietimo, mokslo ir sporto ministras.</w:t>
      </w:r>
    </w:p>
    <w:p w14:paraId="408F67CF" w14:textId="77777777" w:rsidR="002E7D34" w:rsidRDefault="002E7D34" w:rsidP="002E7D34">
      <w:pPr>
        <w:widowControl w:val="0"/>
        <w:pBdr>
          <w:top w:val="nil"/>
          <w:left w:val="nil"/>
          <w:bottom w:val="nil"/>
          <w:right w:val="nil"/>
          <w:between w:val="nil"/>
        </w:pBdr>
        <w:tabs>
          <w:tab w:val="left" w:pos="0"/>
          <w:tab w:val="left" w:pos="567"/>
        </w:tabs>
        <w:spacing w:after="0" w:line="276" w:lineRule="auto"/>
        <w:ind w:left="0" w:hanging="2"/>
        <w:rPr>
          <w:rFonts w:ascii="Times New Roman" w:eastAsia="Times New Roman" w:hAnsi="Times New Roman" w:cs="Times New Roman"/>
          <w:sz w:val="24"/>
          <w:szCs w:val="24"/>
        </w:rPr>
      </w:pPr>
    </w:p>
    <w:p w14:paraId="588E4637" w14:textId="77777777" w:rsidR="002E7D34" w:rsidRPr="000F14AD" w:rsidRDefault="002E7D34" w:rsidP="002E7D34">
      <w:pPr>
        <w:pStyle w:val="Sraopastraipa"/>
        <w:tabs>
          <w:tab w:val="left" w:pos="0"/>
          <w:tab w:val="left" w:pos="426"/>
        </w:tabs>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b/>
          <w:sz w:val="24"/>
          <w:szCs w:val="24"/>
        </w:rPr>
      </w:pPr>
      <w:r w:rsidRPr="000F14AD">
        <w:rPr>
          <w:rFonts w:ascii="Times New Roman" w:eastAsia="Times New Roman" w:hAnsi="Times New Roman"/>
          <w:b/>
          <w:sz w:val="24"/>
          <w:szCs w:val="24"/>
        </w:rPr>
        <w:t>IV SKYRIUS</w:t>
      </w:r>
    </w:p>
    <w:p w14:paraId="652899E6" w14:textId="77777777" w:rsidR="002E7D34" w:rsidRPr="000F14AD" w:rsidRDefault="002E7D34" w:rsidP="002E7D34">
      <w:pPr>
        <w:pStyle w:val="Sraopastraipa"/>
        <w:tabs>
          <w:tab w:val="left" w:pos="0"/>
          <w:tab w:val="left" w:pos="426"/>
        </w:tabs>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b/>
          <w:sz w:val="24"/>
          <w:szCs w:val="24"/>
        </w:rPr>
      </w:pPr>
      <w:r w:rsidRPr="000F14AD">
        <w:rPr>
          <w:rFonts w:ascii="Times New Roman" w:eastAsia="Times New Roman" w:hAnsi="Times New Roman"/>
          <w:b/>
          <w:sz w:val="24"/>
          <w:szCs w:val="24"/>
        </w:rPr>
        <w:t>DARBUOTOJŲ KASMETINĖS VEIKLOS VERTINIMAS IR SKATINIMAS</w:t>
      </w:r>
    </w:p>
    <w:p w14:paraId="61A4F84D" w14:textId="77777777" w:rsidR="002E7D34" w:rsidRDefault="002E7D34" w:rsidP="002E7D34">
      <w:pPr>
        <w:widowControl w:val="0"/>
        <w:pBdr>
          <w:top w:val="nil"/>
          <w:left w:val="nil"/>
          <w:bottom w:val="nil"/>
          <w:right w:val="nil"/>
          <w:between w:val="nil"/>
        </w:pBdr>
        <w:tabs>
          <w:tab w:val="left" w:pos="0"/>
          <w:tab w:val="left" w:pos="567"/>
        </w:tabs>
        <w:spacing w:after="0" w:line="276" w:lineRule="auto"/>
        <w:ind w:left="0" w:hanging="2"/>
        <w:rPr>
          <w:rFonts w:ascii="Times New Roman" w:eastAsia="Times New Roman" w:hAnsi="Times New Roman" w:cs="Times New Roman"/>
          <w:b/>
          <w:sz w:val="24"/>
          <w:szCs w:val="24"/>
        </w:rPr>
      </w:pPr>
    </w:p>
    <w:p w14:paraId="10D68375" w14:textId="77777777" w:rsidR="002E7D34" w:rsidRPr="000F14AD" w:rsidRDefault="002E7D34" w:rsidP="002E7D34">
      <w:pPr>
        <w:pStyle w:val="Sraopastraipa"/>
        <w:widowControl w:val="0"/>
        <w:numPr>
          <w:ilvl w:val="0"/>
          <w:numId w:val="1"/>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bCs/>
          <w:sz w:val="24"/>
          <w:szCs w:val="24"/>
        </w:rPr>
        <w:t>Lopšelio-darželio</w:t>
      </w:r>
      <w:r w:rsidRPr="000F14AD">
        <w:rPr>
          <w:rFonts w:ascii="Times New Roman" w:eastAsia="Times New Roman" w:hAnsi="Times New Roman" w:cs="Times New Roman"/>
          <w:b/>
          <w:sz w:val="24"/>
          <w:szCs w:val="24"/>
        </w:rPr>
        <w:t xml:space="preserve"> </w:t>
      </w:r>
      <w:r w:rsidRPr="000F14AD">
        <w:rPr>
          <w:rFonts w:ascii="Times New Roman" w:eastAsia="Times New Roman" w:hAnsi="Times New Roman" w:cs="Times New Roman"/>
          <w:sz w:val="24"/>
          <w:szCs w:val="24"/>
        </w:rPr>
        <w:t>vadovų ir darbuotojų praėjusių kalendorinių metų veiklos vertinimas:</w:t>
      </w:r>
    </w:p>
    <w:p w14:paraId="107DDF0C" w14:textId="77777777" w:rsidR="002E7D34" w:rsidRPr="009754ED" w:rsidRDefault="002E7D34" w:rsidP="002E7D34">
      <w:pPr>
        <w:spacing w:after="0" w:line="276" w:lineRule="auto"/>
        <w:ind w:leftChars="0" w:left="0" w:firstLineChars="0" w:firstLine="0"/>
        <w:rPr>
          <w:sz w:val="24"/>
          <w:szCs w:val="24"/>
        </w:rPr>
      </w:pPr>
      <w:bookmarkStart w:id="2" w:name="bookmark=id.26in1rg" w:colFirst="0" w:colLast="0"/>
      <w:bookmarkStart w:id="3" w:name="bookmark=id.35nkun2" w:colFirst="0" w:colLast="0"/>
      <w:bookmarkEnd w:id="2"/>
      <w:bookmarkEnd w:id="3"/>
      <w:r w:rsidRPr="009754ED">
        <w:rPr>
          <w:rFonts w:ascii="Times New Roman" w:hAnsi="Times New Roman" w:cs="Times New Roman"/>
          <w:sz w:val="24"/>
          <w:szCs w:val="24"/>
        </w:rPr>
        <w:t xml:space="preserve">15.1. Lopšelio-darželio pavaduotojų ugdymui, veikla vertinama vadovaujantis </w:t>
      </w:r>
      <w:r w:rsidRPr="0024785A">
        <w:rPr>
          <w:rFonts w:ascii="Times New Roman" w:hAnsi="Times New Roman" w:cs="Times New Roman"/>
          <w:iCs/>
          <w:color w:val="000000"/>
          <w:sz w:val="24"/>
          <w:szCs w:val="24"/>
        </w:rPr>
        <w:t xml:space="preserve">LR </w:t>
      </w:r>
      <w:r w:rsidRPr="00687131">
        <w:rPr>
          <w:rFonts w:ascii="Times New Roman" w:hAnsi="Times New Roman" w:cs="Times New Roman"/>
          <w:iCs/>
          <w:color w:val="000000"/>
          <w:sz w:val="24"/>
          <w:szCs w:val="24"/>
        </w:rPr>
        <w:t>Švietimo</w:t>
      </w:r>
      <w:r w:rsidRPr="009754ED">
        <w:rPr>
          <w:rFonts w:ascii="Times New Roman" w:hAnsi="Times New Roman" w:cs="Times New Roman"/>
          <w:sz w:val="24"/>
          <w:szCs w:val="24"/>
        </w:rPr>
        <w:t xml:space="preserve">, mokslo ir sporto ministro </w:t>
      </w:r>
      <w:r w:rsidRPr="009754ED">
        <w:rPr>
          <w:rFonts w:ascii="Times New Roman" w:hAnsi="Times New Roman" w:cs="Times New Roman"/>
          <w:b/>
          <w:bCs/>
          <w:sz w:val="24"/>
          <w:szCs w:val="24"/>
        </w:rPr>
        <w:t>patvirtintais </w:t>
      </w:r>
      <w:r w:rsidRPr="009754ED">
        <w:rPr>
          <w:rFonts w:ascii="Times New Roman" w:hAnsi="Times New Roman" w:cs="Times New Roman"/>
          <w:b/>
          <w:bCs/>
          <w:color w:val="000000"/>
          <w:sz w:val="24"/>
          <w:szCs w:val="24"/>
        </w:rPr>
        <w:t>Valstybinių ir savivaldybių švietimo įstaigų (išskyrus aukštąsias mokyklas) vadovų, jų pavaduotojų ugdymui, ugdymą organizuojančių skyrių vedėjų veiklos vertinimo nuostatais</w:t>
      </w:r>
      <w:r w:rsidRPr="009754ED">
        <w:rPr>
          <w:rFonts w:ascii="Times New Roman" w:hAnsi="Times New Roman" w:cs="Times New Roman"/>
          <w:sz w:val="24"/>
          <w:szCs w:val="24"/>
        </w:rPr>
        <w:t xml:space="preserve">. Darbuotojų praėjusių kalendorinių metų veikla vertinama vadovaujantis </w:t>
      </w:r>
      <w:r w:rsidRPr="009754ED">
        <w:rPr>
          <w:rFonts w:ascii="Times New Roman" w:hAnsi="Times New Roman" w:cs="Times New Roman"/>
          <w:b/>
          <w:bCs/>
          <w:sz w:val="24"/>
          <w:szCs w:val="24"/>
        </w:rPr>
        <w:t>Valstybės tarnautojų tarnybinės veiklos ir biudžetinių įstaigų darbuotojų veiklos vertinimo tvarkos</w:t>
      </w:r>
      <w:r w:rsidRPr="009754ED">
        <w:rPr>
          <w:rFonts w:ascii="Times New Roman" w:hAnsi="Times New Roman" w:cs="Times New Roman"/>
          <w:b/>
          <w:bCs/>
          <w:color w:val="333333"/>
          <w:sz w:val="24"/>
          <w:szCs w:val="24"/>
        </w:rPr>
        <w:t xml:space="preserve"> </w:t>
      </w:r>
      <w:r w:rsidRPr="009754ED">
        <w:rPr>
          <w:rFonts w:ascii="Times New Roman" w:hAnsi="Times New Roman" w:cs="Times New Roman"/>
          <w:sz w:val="24"/>
          <w:szCs w:val="24"/>
        </w:rPr>
        <w:t>aprašu.</w:t>
      </w:r>
    </w:p>
    <w:p w14:paraId="47E28409" w14:textId="77777777" w:rsidR="002E7D34" w:rsidRPr="00D65EBE"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r w:rsidRPr="00D65EBE">
        <w:rPr>
          <w:rFonts w:ascii="Times New Roman" w:eastAsia="Times New Roman" w:hAnsi="Times New Roman" w:cs="Times New Roman"/>
          <w:sz w:val="24"/>
          <w:szCs w:val="24"/>
        </w:rPr>
        <w:t>Darbuotojų, veiklos vertinimo tikslas – nustatyta tvarka įvertinti jų kompetenciją (įgūdžius, žinias, gebėjimus) ir pasiektus veiklos rezultatus.</w:t>
      </w:r>
    </w:p>
    <w:p w14:paraId="57F01B58"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4" w:name="bookmark=id.1ksv4uv" w:colFirst="0" w:colLast="0"/>
      <w:bookmarkEnd w:id="4"/>
      <w:r w:rsidRPr="000F14AD">
        <w:rPr>
          <w:rFonts w:ascii="Times New Roman" w:eastAsia="Times New Roman" w:hAnsi="Times New Roman" w:cs="Times New Roman"/>
          <w:sz w:val="24"/>
          <w:szCs w:val="24"/>
        </w:rPr>
        <w:t>Darbuotojo veikla vertinama, jeigu jis ne trumpiau kaip 6 mėnesius per kalendorinius metus, kurių veikla vertinama, eina darbuotojo pareigas toje įstaigoje, kurioje yra vertinama jo veikla.</w:t>
      </w:r>
    </w:p>
    <w:p w14:paraId="3155E326" w14:textId="77777777" w:rsidR="002E7D34"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5" w:name="bookmark=id.44sinio" w:colFirst="0" w:colLast="0"/>
      <w:bookmarkEnd w:id="5"/>
      <w:r w:rsidRPr="000F14AD">
        <w:rPr>
          <w:rFonts w:ascii="Times New Roman" w:eastAsia="Times New Roman" w:hAnsi="Times New Roman" w:cs="Times New Roman"/>
          <w:sz w:val="24"/>
          <w:szCs w:val="24"/>
        </w:rPr>
        <w:t>Darbuotojų veiklą vertina tiesioginiai jų vadovai. Vertinami darbuotojai turi teisę kviesti Lopšelio-darželio darbuotojų atstovą dalyvauti tiesioginiam vadovui vertinant jų veiklą.</w:t>
      </w:r>
    </w:p>
    <w:p w14:paraId="46F7FD06" w14:textId="77777777" w:rsidR="002E7D34" w:rsidRPr="009054EB"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b/>
          <w:sz w:val="24"/>
          <w:szCs w:val="24"/>
        </w:rPr>
      </w:pPr>
      <w:r w:rsidRPr="009054EB">
        <w:rPr>
          <w:rFonts w:ascii="Times New Roman" w:eastAsia="Times New Roman" w:hAnsi="Times New Roman" w:cs="Times New Roman"/>
          <w:b/>
          <w:sz w:val="24"/>
          <w:szCs w:val="24"/>
        </w:rPr>
        <w:t>Vertinimas netaikomas pedagogams, pagalbos mokiniui specialistams, kurių pareigybės priskiriamos D lygiui.</w:t>
      </w:r>
    </w:p>
    <w:p w14:paraId="32B2AF50"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bookmarkStart w:id="6" w:name="bookmark=id.2jxsxqh" w:colFirst="0" w:colLast="0"/>
      <w:bookmarkEnd w:id="6"/>
      <w:r w:rsidRPr="000F14AD">
        <w:rPr>
          <w:rFonts w:ascii="Times New Roman" w:eastAsia="Times New Roman" w:hAnsi="Times New Roman" w:cs="Times New Roman"/>
          <w:sz w:val="24"/>
          <w:szCs w:val="24"/>
        </w:rPr>
        <w:t>Lopšelio-darželio darbuotojo vadovas (toliau – tiesioginis vadovas) darbuotojo veiklą gali įvertinti taip:</w:t>
      </w:r>
    </w:p>
    <w:p w14:paraId="0BFC6BA1"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7" w:name="bookmark=id.z337ya" w:colFirst="0" w:colLast="0"/>
      <w:bookmarkEnd w:id="7"/>
      <w:r w:rsidRPr="000F14AD">
        <w:rPr>
          <w:rFonts w:ascii="Times New Roman" w:eastAsia="Times New Roman" w:hAnsi="Times New Roman" w:cs="Times New Roman"/>
          <w:sz w:val="24"/>
          <w:szCs w:val="24"/>
        </w:rPr>
        <w:t>viršijanti lūkesčius;</w:t>
      </w:r>
    </w:p>
    <w:p w14:paraId="6DB9B19D"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8" w:name="bookmark=id.3j2qqm3" w:colFirst="0" w:colLast="0"/>
      <w:bookmarkEnd w:id="8"/>
      <w:r w:rsidRPr="000F14AD">
        <w:rPr>
          <w:rFonts w:ascii="Times New Roman" w:eastAsia="Times New Roman" w:hAnsi="Times New Roman" w:cs="Times New Roman"/>
          <w:sz w:val="24"/>
          <w:szCs w:val="24"/>
        </w:rPr>
        <w:t>atitinkanti lūkesčius;</w:t>
      </w:r>
    </w:p>
    <w:p w14:paraId="07DFC1BC"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9" w:name="bookmark=id.1y810tw" w:colFirst="0" w:colLast="0"/>
      <w:bookmarkEnd w:id="9"/>
      <w:r w:rsidRPr="000F14AD">
        <w:rPr>
          <w:rFonts w:ascii="Times New Roman" w:eastAsia="Times New Roman" w:hAnsi="Times New Roman" w:cs="Times New Roman"/>
          <w:sz w:val="24"/>
          <w:szCs w:val="24"/>
        </w:rPr>
        <w:t>iš dalies atitinkanti lūkesčius;</w:t>
      </w:r>
    </w:p>
    <w:p w14:paraId="2E17F9C7"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10" w:name="bookmark=id.4i7ojhp" w:colFirst="0" w:colLast="0"/>
      <w:bookmarkEnd w:id="10"/>
      <w:r w:rsidRPr="000F14AD">
        <w:rPr>
          <w:rFonts w:ascii="Times New Roman" w:eastAsia="Times New Roman" w:hAnsi="Times New Roman" w:cs="Times New Roman"/>
          <w:sz w:val="24"/>
          <w:szCs w:val="24"/>
        </w:rPr>
        <w:t>neatitinkanti lūkesčių.</w:t>
      </w:r>
    </w:p>
    <w:p w14:paraId="68D60EC6" w14:textId="77777777" w:rsidR="002E7D34" w:rsidRPr="00285DE3" w:rsidRDefault="002E7D34" w:rsidP="002E7D34">
      <w:pPr>
        <w:pStyle w:val="Sraopastraipa"/>
        <w:widowControl w:val="0"/>
        <w:numPr>
          <w:ilvl w:val="0"/>
          <w:numId w:val="2"/>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color w:val="000000"/>
          <w:sz w:val="24"/>
          <w:szCs w:val="24"/>
        </w:rPr>
      </w:pPr>
      <w:bookmarkStart w:id="11" w:name="bookmark=id.2xcytpi" w:colFirst="0" w:colLast="0"/>
      <w:bookmarkEnd w:id="11"/>
      <w:r w:rsidRPr="00285DE3">
        <w:rPr>
          <w:rFonts w:ascii="Times New Roman" w:eastAsia="Times New Roman" w:hAnsi="Times New Roman" w:cs="Times New Roman"/>
          <w:color w:val="000000"/>
          <w:sz w:val="24"/>
          <w:szCs w:val="24"/>
        </w:rPr>
        <w:t xml:space="preserve">Jeigu darbuotojo veikla įvertinama kaip atitinkanti lūkesčius, teisinė jo padėtis nesikeičia ir įstaigos darbuotojo veiklos vertinimas baigiamas, išskyrus atvejus, kai darbuotojas nesutinka su tiesioginio </w:t>
      </w:r>
      <w:r w:rsidRPr="00285DE3">
        <w:rPr>
          <w:rFonts w:ascii="Times New Roman" w:eastAsia="Times New Roman" w:hAnsi="Times New Roman" w:cs="Times New Roman"/>
          <w:color w:val="000000"/>
          <w:sz w:val="24"/>
          <w:szCs w:val="24"/>
        </w:rPr>
        <w:lastRenderedPageBreak/>
        <w:t xml:space="preserve">vadovo pateiktu veiklos vertinimu. </w:t>
      </w:r>
    </w:p>
    <w:p w14:paraId="7701A6B5" w14:textId="77777777" w:rsidR="002E7D34" w:rsidRPr="0024785A" w:rsidRDefault="002E7D34" w:rsidP="002E7D34">
      <w:pPr>
        <w:pStyle w:val="Sraopastraipa"/>
        <w:widowControl w:val="0"/>
        <w:numPr>
          <w:ilvl w:val="0"/>
          <w:numId w:val="2"/>
        </w:numPr>
        <w:pBdr>
          <w:top w:val="nil"/>
          <w:left w:val="nil"/>
          <w:bottom w:val="nil"/>
          <w:right w:val="nil"/>
          <w:between w:val="nil"/>
        </w:pBdr>
        <w:tabs>
          <w:tab w:val="left" w:pos="0"/>
          <w:tab w:val="left" w:pos="426"/>
          <w:tab w:val="left" w:pos="567"/>
        </w:tabs>
        <w:spacing w:after="0" w:line="276" w:lineRule="auto"/>
        <w:ind w:leftChars="0" w:left="0" w:firstLineChars="0" w:firstLine="0"/>
        <w:contextualSpacing w:val="0"/>
        <w:rPr>
          <w:rFonts w:ascii="Times New Roman" w:eastAsia="Times New Roman" w:hAnsi="Times New Roman" w:cs="Times New Roman"/>
          <w:color w:val="000000"/>
          <w:sz w:val="24"/>
          <w:szCs w:val="24"/>
        </w:rPr>
      </w:pPr>
      <w:bookmarkStart w:id="12" w:name="bookmark=id.1ci93xb" w:colFirst="0" w:colLast="0"/>
      <w:bookmarkEnd w:id="12"/>
      <w:r w:rsidRPr="0024785A">
        <w:rPr>
          <w:rFonts w:ascii="Times New Roman" w:eastAsia="Times New Roman" w:hAnsi="Times New Roman" w:cs="Times New Roman"/>
          <w:color w:val="000000"/>
          <w:sz w:val="24"/>
          <w:szCs w:val="24"/>
        </w:rPr>
        <w:t>Jeigu darbuotojo veikla įvertinama kaip viršijanti lūkesčius, tiesioginio vadovo rašytiniu motyvuotu pasiūlymus įstaigos darbuotoją į pareigas priimančio asmens sprendimu papildomai taikoma viena iš šių  priemonių:</w:t>
      </w:r>
    </w:p>
    <w:p w14:paraId="1565535C" w14:textId="77777777" w:rsidR="002E7D34" w:rsidRPr="0024785A" w:rsidRDefault="002E7D34" w:rsidP="002E7D34">
      <w:pPr>
        <w:pStyle w:val="Sraopastraipa"/>
        <w:widowControl w:val="0"/>
        <w:pBdr>
          <w:top w:val="nil"/>
          <w:left w:val="nil"/>
          <w:bottom w:val="nil"/>
          <w:right w:val="nil"/>
          <w:between w:val="nil"/>
        </w:pBdr>
        <w:tabs>
          <w:tab w:val="left" w:pos="0"/>
          <w:tab w:val="left" w:pos="567"/>
        </w:tabs>
        <w:spacing w:after="0" w:line="276" w:lineRule="auto"/>
        <w:ind w:leftChars="0" w:left="0" w:firstLineChars="0" w:firstLine="0"/>
        <w:rPr>
          <w:rFonts w:ascii="Times New Roman" w:eastAsia="Times New Roman" w:hAnsi="Times New Roman" w:cs="Times New Roman"/>
          <w:color w:val="000000"/>
          <w:sz w:val="24"/>
          <w:szCs w:val="24"/>
        </w:rPr>
      </w:pPr>
      <w:bookmarkStart w:id="13" w:name="bookmark=id.3whwml4" w:colFirst="0" w:colLast="0"/>
      <w:bookmarkEnd w:id="13"/>
      <w:r w:rsidRPr="0024785A">
        <w:rPr>
          <w:rFonts w:ascii="Times New Roman" w:eastAsia="Times New Roman" w:hAnsi="Times New Roman" w:cs="Times New Roman"/>
          <w:color w:val="000000"/>
          <w:sz w:val="24"/>
          <w:szCs w:val="24"/>
        </w:rPr>
        <w:t xml:space="preserve">18.1. nustatomas didesnis pareiginės algos koeficientas, taikant 0,06 didesnį pareiginės algos koeficientą, tačiau ne didesnį, negu nustatytas tos pareigybės didžiausias pareiginės algos koeficientas. </w:t>
      </w:r>
    </w:p>
    <w:p w14:paraId="6B3BAF96" w14:textId="77777777" w:rsidR="002E7D34" w:rsidRPr="0024785A" w:rsidRDefault="002E7D34" w:rsidP="002E7D34">
      <w:pPr>
        <w:pStyle w:val="Sraopastraipa"/>
        <w:widowControl w:val="0"/>
        <w:pBdr>
          <w:top w:val="nil"/>
          <w:left w:val="nil"/>
          <w:bottom w:val="nil"/>
          <w:right w:val="nil"/>
          <w:between w:val="nil"/>
        </w:pBdr>
        <w:tabs>
          <w:tab w:val="left" w:pos="0"/>
          <w:tab w:val="left" w:pos="567"/>
        </w:tabs>
        <w:spacing w:after="0" w:line="276" w:lineRule="auto"/>
        <w:ind w:leftChars="0" w:left="0" w:firstLineChars="0" w:firstLine="0"/>
        <w:rPr>
          <w:rFonts w:ascii="Times New Roman" w:eastAsia="Times New Roman" w:hAnsi="Times New Roman" w:cs="Times New Roman"/>
          <w:color w:val="000000"/>
          <w:sz w:val="24"/>
          <w:szCs w:val="24"/>
        </w:rPr>
      </w:pPr>
      <w:bookmarkStart w:id="14" w:name="bookmark=id.2bn6wsx" w:colFirst="0" w:colLast="0"/>
      <w:bookmarkEnd w:id="14"/>
      <w:r w:rsidRPr="0024785A">
        <w:rPr>
          <w:rFonts w:ascii="Times New Roman" w:eastAsia="Times New Roman" w:hAnsi="Times New Roman" w:cs="Times New Roman"/>
          <w:color w:val="000000"/>
          <w:sz w:val="24"/>
          <w:szCs w:val="24"/>
        </w:rPr>
        <w:t>18.2. skiriama 2 pareiginių algų dydžio piniginė išmoka už asmeninį išskirtinį indėlį įgyvendinant įstaigai nustatytus tikslus arba už pasiektus rezultatus ir įgyvendintus uždavinius (tačiau ne dažniau kaip du kartus per kalendorinius metus) atsižvelgiant į įstaigos turimą biudžetą;</w:t>
      </w:r>
    </w:p>
    <w:p w14:paraId="6BCBEC0D" w14:textId="77777777" w:rsidR="002E7D34" w:rsidRPr="0024785A" w:rsidRDefault="002E7D34" w:rsidP="002E7D34">
      <w:pPr>
        <w:pStyle w:val="Sraopastraipa"/>
        <w:widowControl w:val="0"/>
        <w:numPr>
          <w:ilvl w:val="0"/>
          <w:numId w:val="2"/>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color w:val="000000"/>
          <w:sz w:val="24"/>
          <w:szCs w:val="24"/>
        </w:rPr>
      </w:pPr>
      <w:bookmarkStart w:id="15" w:name="bookmark=id.3as4poj" w:colFirst="0" w:colLast="0"/>
      <w:bookmarkStart w:id="16" w:name="bookmark=kix.8nqhex19wgxg" w:colFirst="0" w:colLast="0"/>
      <w:bookmarkEnd w:id="15"/>
      <w:bookmarkEnd w:id="16"/>
      <w:r w:rsidRPr="0024785A">
        <w:rPr>
          <w:rFonts w:ascii="Times New Roman" w:eastAsia="Times New Roman" w:hAnsi="Times New Roman" w:cs="Times New Roman"/>
          <w:color w:val="000000"/>
          <w:sz w:val="24"/>
          <w:szCs w:val="24"/>
        </w:rPr>
        <w:t>Darbuotojai (įskaitant 17 punkte nurodytus darbuotojus) skatinami viena iš šių skatinimo priemonių:</w:t>
      </w:r>
    </w:p>
    <w:p w14:paraId="092B918F" w14:textId="77777777" w:rsidR="002E7D34" w:rsidRPr="0024785A" w:rsidRDefault="002E7D34" w:rsidP="002E7D34">
      <w:pPr>
        <w:pStyle w:val="Sraopastraipa"/>
        <w:widowControl w:val="0"/>
        <w:numPr>
          <w:ilvl w:val="1"/>
          <w:numId w:val="2"/>
        </w:numPr>
        <w:tabs>
          <w:tab w:val="left" w:pos="0"/>
          <w:tab w:val="left" w:pos="567"/>
        </w:tabs>
        <w:spacing w:after="0" w:line="276" w:lineRule="auto"/>
        <w:ind w:leftChars="0" w:left="0" w:firstLineChars="0" w:firstLine="0"/>
        <w:contextualSpacing w:val="0"/>
        <w:rPr>
          <w:rFonts w:ascii="Times New Roman" w:eastAsia="Times New Roman" w:hAnsi="Times New Roman" w:cs="Times New Roman"/>
          <w:color w:val="000000"/>
          <w:sz w:val="24"/>
          <w:szCs w:val="24"/>
        </w:rPr>
      </w:pPr>
      <w:bookmarkStart w:id="17" w:name="bookmark=kix.fovm60tz4csp" w:colFirst="0" w:colLast="0"/>
      <w:bookmarkStart w:id="18" w:name="bookmark=kix.as23q2avhbqq" w:colFirst="0" w:colLast="0"/>
      <w:bookmarkEnd w:id="17"/>
      <w:bookmarkEnd w:id="18"/>
      <w:r w:rsidRPr="0024785A">
        <w:rPr>
          <w:rFonts w:ascii="Times New Roman" w:eastAsia="Times New Roman" w:hAnsi="Times New Roman" w:cs="Times New Roman"/>
          <w:color w:val="000000"/>
          <w:sz w:val="24"/>
          <w:szCs w:val="24"/>
        </w:rPr>
        <w:t>skiriant 1 pareiginės algos dydžio pinigine išmoka už asmeninį išskirtinį indėlį įgyvendinant įstaigai nustatytus tikslus arba už pasiektus rezultatus ir įgyvendintus uždavinius (tačiau ne dažniau kaip du kartus per kalendorinius metus) atsižvelgiant į įstaigos turimą biudžetą;</w:t>
      </w:r>
    </w:p>
    <w:p w14:paraId="677BBE8A" w14:textId="77777777" w:rsidR="002E7D34" w:rsidRPr="0024785A" w:rsidRDefault="002E7D34" w:rsidP="002E7D34">
      <w:pPr>
        <w:pStyle w:val="Sraopastraipa"/>
        <w:widowControl w:val="0"/>
        <w:numPr>
          <w:ilvl w:val="1"/>
          <w:numId w:val="2"/>
        </w:numPr>
        <w:tabs>
          <w:tab w:val="left" w:pos="0"/>
          <w:tab w:val="left" w:pos="567"/>
        </w:tabs>
        <w:spacing w:after="0" w:line="276" w:lineRule="auto"/>
        <w:ind w:leftChars="0" w:left="0" w:firstLineChars="0" w:firstLine="0"/>
        <w:contextualSpacing w:val="0"/>
        <w:rPr>
          <w:rFonts w:ascii="Times New Roman" w:eastAsia="Times New Roman" w:hAnsi="Times New Roman" w:cs="Times New Roman"/>
          <w:color w:val="000000"/>
          <w:sz w:val="24"/>
          <w:szCs w:val="24"/>
        </w:rPr>
      </w:pPr>
      <w:bookmarkStart w:id="19" w:name="bookmark=kix.ij8uuwjocmcv" w:colFirst="0" w:colLast="0"/>
      <w:bookmarkEnd w:id="19"/>
      <w:r w:rsidRPr="0024785A">
        <w:rPr>
          <w:rFonts w:ascii="Times New Roman" w:eastAsia="Times New Roman" w:hAnsi="Times New Roman" w:cs="Times New Roman"/>
          <w:color w:val="000000"/>
          <w:sz w:val="24"/>
          <w:szCs w:val="24"/>
        </w:rPr>
        <w:t>suteikiant 5 mokamas papildomas poilsio dienas per metus arba atitinkamai sutrumpinant darbo laiką;</w:t>
      </w:r>
    </w:p>
    <w:p w14:paraId="114998B1" w14:textId="77777777" w:rsidR="002E7D34" w:rsidRPr="000F14AD" w:rsidRDefault="002E7D34" w:rsidP="002E7D34">
      <w:pPr>
        <w:pStyle w:val="Sraopastraipa"/>
        <w:widowControl w:val="0"/>
        <w:numPr>
          <w:ilvl w:val="1"/>
          <w:numId w:val="2"/>
        </w:numP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20" w:name="bookmark=kix.2y1qcjga0tqc" w:colFirst="0" w:colLast="0"/>
      <w:bookmarkEnd w:id="20"/>
      <w:r w:rsidRPr="000F14AD">
        <w:rPr>
          <w:rFonts w:ascii="Times New Roman" w:eastAsia="Times New Roman" w:hAnsi="Times New Roman" w:cs="Times New Roman"/>
          <w:sz w:val="24"/>
          <w:szCs w:val="24"/>
        </w:rPr>
        <w:t>vienkartine pinigine išmoka Vyriausybės nustatyta tvarka;</w:t>
      </w:r>
    </w:p>
    <w:p w14:paraId="4F7368A2" w14:textId="77777777" w:rsidR="002E7D34" w:rsidRPr="000F14AD" w:rsidRDefault="002E7D34" w:rsidP="002E7D34">
      <w:pPr>
        <w:pStyle w:val="Sraopastraipa"/>
        <w:widowControl w:val="0"/>
        <w:numPr>
          <w:ilvl w:val="1"/>
          <w:numId w:val="2"/>
        </w:numPr>
        <w:tabs>
          <w:tab w:val="left" w:pos="0"/>
          <w:tab w:val="left" w:pos="567"/>
        </w:tabs>
        <w:spacing w:after="0" w:line="276" w:lineRule="auto"/>
        <w:ind w:leftChars="0" w:left="0" w:firstLineChars="0" w:firstLine="0"/>
        <w:contextualSpacing w:val="0"/>
        <w:rPr>
          <w:rFonts w:ascii="Times New Roman" w:eastAsia="Times New Roman" w:hAnsi="Times New Roman" w:cs="Times New Roman"/>
          <w:color w:val="C0504D"/>
          <w:sz w:val="24"/>
          <w:szCs w:val="24"/>
        </w:rPr>
      </w:pPr>
      <w:bookmarkStart w:id="21" w:name="bookmark=kix.a9s238rzso7z" w:colFirst="0" w:colLast="0"/>
      <w:bookmarkEnd w:id="21"/>
      <w:r w:rsidRPr="000F14AD">
        <w:rPr>
          <w:rFonts w:ascii="Times New Roman" w:eastAsia="Times New Roman" w:hAnsi="Times New Roman" w:cs="Times New Roman"/>
          <w:sz w:val="24"/>
          <w:szCs w:val="24"/>
        </w:rPr>
        <w:t>finansuojant kvalifikacijos tobulinimą ne didesne kaip įstaigos darbuotojo vienos pareiginės algos dydžio suma per metus, atsižvelgiant į įstaigos turimą biudžetą.</w:t>
      </w:r>
      <w:bookmarkStart w:id="22" w:name="bookmark=kix.16ucl1e8gclq" w:colFirst="0" w:colLast="0"/>
      <w:bookmarkEnd w:id="22"/>
    </w:p>
    <w:p w14:paraId="198200BF" w14:textId="77777777" w:rsidR="002E7D34" w:rsidRPr="000F14AD" w:rsidRDefault="002E7D34" w:rsidP="002E7D34">
      <w:pPr>
        <w:pStyle w:val="Sraopastraipa"/>
        <w:widowControl w:val="0"/>
        <w:numPr>
          <w:ilvl w:val="0"/>
          <w:numId w:val="2"/>
        </w:numP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bookmarkStart w:id="23" w:name="bookmark=kix.2qqr4ms26o9" w:colFirst="0" w:colLast="0"/>
      <w:bookmarkEnd w:id="23"/>
      <w:r w:rsidRPr="000F14AD">
        <w:rPr>
          <w:rFonts w:ascii="Times New Roman" w:eastAsia="Times New Roman" w:hAnsi="Times New Roman" w:cs="Times New Roman"/>
          <w:sz w:val="24"/>
          <w:szCs w:val="24"/>
        </w:rPr>
        <w:t>Prie nustatytų skatinimo priemonių papildomai gali būti skiriama padėka.</w:t>
      </w:r>
    </w:p>
    <w:p w14:paraId="2B635676" w14:textId="77777777" w:rsidR="002E7D34" w:rsidRPr="000F14AD" w:rsidRDefault="002E7D34" w:rsidP="002E7D34">
      <w:pPr>
        <w:pStyle w:val="Sraopastraipa"/>
        <w:widowControl w:val="0"/>
        <w:numPr>
          <w:ilvl w:val="0"/>
          <w:numId w:val="2"/>
        </w:numP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bookmarkStart w:id="24" w:name="bookmark=kix.gp5mfkgt7w4t" w:colFirst="0" w:colLast="0"/>
      <w:bookmarkEnd w:id="24"/>
      <w:r w:rsidRPr="000F14AD">
        <w:rPr>
          <w:rFonts w:ascii="Times New Roman" w:eastAsia="Times New Roman" w:hAnsi="Times New Roman" w:cs="Times New Roman"/>
          <w:sz w:val="24"/>
          <w:szCs w:val="24"/>
        </w:rPr>
        <w:t>Darbuotojai, jeigu buvo nustatyta, kad per paskutinius 6 mėnesius jie padarė darbo pareigų pažeidimą, gali būti neskatinami, išskyrus atvejį, kai darbuotojo veikla įvertinama kaip viršijanti lūkesčius, o Viešųjų ir privačių interesų derinimo įstatymo 23 straipsnyje nustatytais atvejais – neskatinami.</w:t>
      </w:r>
    </w:p>
    <w:p w14:paraId="1CF8B3C0"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bookmarkStart w:id="25" w:name="bookmark=id.1pxezwc" w:colFirst="0" w:colLast="0"/>
      <w:bookmarkEnd w:id="25"/>
      <w:r w:rsidRPr="000F14AD">
        <w:rPr>
          <w:rFonts w:ascii="Times New Roman" w:eastAsia="Times New Roman" w:hAnsi="Times New Roman" w:cs="Times New Roman"/>
          <w:sz w:val="24"/>
          <w:szCs w:val="24"/>
        </w:rPr>
        <w:t>Jeigu darbuotojo veikla vertinama kaip iš dalies atitinkanti lūkesčius, jo teisinė padėtis nesikeičia, tačiau darbuotojui gali būti nustatomas kvalifikacijos tobulinimas.</w:t>
      </w:r>
    </w:p>
    <w:p w14:paraId="0C14A026"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bookmarkStart w:id="26" w:name="bookmark=id.49x2ik5" w:colFirst="0" w:colLast="0"/>
      <w:bookmarkEnd w:id="26"/>
      <w:r w:rsidRPr="000F14AD">
        <w:rPr>
          <w:rFonts w:ascii="Times New Roman" w:eastAsia="Times New Roman" w:hAnsi="Times New Roman" w:cs="Times New Roman"/>
          <w:sz w:val="24"/>
          <w:szCs w:val="24"/>
        </w:rPr>
        <w:t>Kai darbuotojo veikla įvertinama kaip neatitinkanti lūkesčių, tiesioginio vadovo rašytiniu motyvuotu pasiūlymu darbuotoją į pareigas priimančio asmens sprendimu:</w:t>
      </w:r>
    </w:p>
    <w:p w14:paraId="0E508BA7"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27" w:name="bookmark=id.2p2csry" w:colFirst="0" w:colLast="0"/>
      <w:bookmarkEnd w:id="27"/>
      <w:r w:rsidRPr="000F14AD">
        <w:rPr>
          <w:rFonts w:ascii="Times New Roman" w:eastAsia="Times New Roman" w:hAnsi="Times New Roman" w:cs="Times New Roman"/>
          <w:sz w:val="24"/>
          <w:szCs w:val="24"/>
        </w:rPr>
        <w:t>darbuotojui, atsižvelgiant į darbo apmokėjimo sistemos nuostatas, gali būti nustatomas mažesnis pareiginės algos koeficientas, taikant ne mažiau kaip 0,06 ir ne daugiau kaip 0,18 mažesnį pareiginės algos koeficientą, tačiau ne mažesnį, negu nustatytas tos pareigybės minimalus pareiginės algos koeficientas, pavaduotojui ugdymui, taikant 0,1 mažesnį pareiginės algos koeficientą, arba</w:t>
      </w:r>
    </w:p>
    <w:p w14:paraId="430A41D6"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28" w:name="bookmark=id.147n2zr" w:colFirst="0" w:colLast="0"/>
      <w:bookmarkEnd w:id="28"/>
      <w:r w:rsidRPr="000F14AD">
        <w:rPr>
          <w:rFonts w:ascii="Times New Roman" w:eastAsia="Times New Roman" w:hAnsi="Times New Roman" w:cs="Times New Roman"/>
          <w:sz w:val="24"/>
          <w:szCs w:val="24"/>
        </w:rPr>
        <w:t>darbuotojas gali būti perkeliamas į žemesnes pareigas toje pačioje įstaigoje, jeigu tai neprieštarauja Viešųjų ir privačių interesų derinimo įstatymo 23 straipsniui (įstaigos darbuotojas gali būti perkeliamas į pareigas, dėl kurių turi būti rengiamas konkursas, tik jeigu tai atitinka Vyriausybės tvirtinamame pareigybių, dėl kurių rengiamas konkursas, sąraše nurodytas sąlygas) arba</w:t>
      </w:r>
    </w:p>
    <w:p w14:paraId="7B8C831C"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29" w:name="bookmark=id.3o7alnk" w:colFirst="0" w:colLast="0"/>
      <w:bookmarkEnd w:id="29"/>
      <w:r w:rsidRPr="000F14AD">
        <w:rPr>
          <w:rFonts w:ascii="Times New Roman" w:eastAsia="Times New Roman" w:hAnsi="Times New Roman" w:cs="Times New Roman"/>
          <w:sz w:val="24"/>
          <w:szCs w:val="24"/>
        </w:rPr>
        <w:t>gali būti sudaromas ne trumpesnės negu 2 mėnesių ir ne ilgesnės negu 6 mėnesių trukmės darbuotojo veiklos gerinimo planas. Jeigu, pasibaigus įstaigos darbuotojo veiklos gerinimo plano terminui, įstaigos darbuotojo veikla neeilinio vertinimo metu įvertinama kaip neatitinkanti lūkesčių, įstaigos darbuotojas gali būti atleidžiamas iš pareigų.</w:t>
      </w:r>
    </w:p>
    <w:p w14:paraId="588EB73E"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30" w:name="bookmark=id.23ckvvd" w:colFirst="0" w:colLast="0"/>
      <w:bookmarkEnd w:id="30"/>
      <w:r w:rsidRPr="000F14AD">
        <w:rPr>
          <w:rFonts w:ascii="Times New Roman" w:eastAsia="Times New Roman" w:hAnsi="Times New Roman" w:cs="Times New Roman"/>
          <w:sz w:val="24"/>
          <w:szCs w:val="24"/>
        </w:rPr>
        <w:t>Neeilinis įstaigos darbuotojo veiklos vertinimas nustatyta tvarka atliekamas darbuotoją į pareigas priimančio asmens sprendimu šiais atvejais:</w:t>
      </w:r>
    </w:p>
    <w:p w14:paraId="761898EA"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31" w:name="bookmark=id.ihv636" w:colFirst="0" w:colLast="0"/>
      <w:bookmarkEnd w:id="31"/>
      <w:r w:rsidRPr="000F14AD">
        <w:rPr>
          <w:rFonts w:ascii="Times New Roman" w:eastAsia="Times New Roman" w:hAnsi="Times New Roman" w:cs="Times New Roman"/>
          <w:sz w:val="24"/>
          <w:szCs w:val="24"/>
        </w:rPr>
        <w:t>tiesioginio vadovo rašytiniu motyvuotu pasiūlymu, susijusiu su įstaigos darbuotojo veiklos rezultatais;</w:t>
      </w:r>
    </w:p>
    <w:p w14:paraId="28AF4F95"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32" w:name="bookmark=id.32hioqz" w:colFirst="0" w:colLast="0"/>
      <w:bookmarkEnd w:id="32"/>
      <w:r w:rsidRPr="000F14AD">
        <w:rPr>
          <w:rFonts w:ascii="Times New Roman" w:eastAsia="Times New Roman" w:hAnsi="Times New Roman" w:cs="Times New Roman"/>
          <w:sz w:val="24"/>
          <w:szCs w:val="24"/>
        </w:rPr>
        <w:lastRenderedPageBreak/>
        <w:t>darbuotojo prašymu nustatyti jam didesnį pareiginės algos koeficientą;</w:t>
      </w:r>
    </w:p>
    <w:p w14:paraId="688CC34B"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sz w:val="24"/>
          <w:szCs w:val="24"/>
        </w:rPr>
      </w:pPr>
      <w:bookmarkStart w:id="33" w:name="bookmark=id.41mghml" w:colFirst="0" w:colLast="0"/>
      <w:bookmarkEnd w:id="33"/>
      <w:r w:rsidRPr="000F14AD">
        <w:rPr>
          <w:rFonts w:ascii="Times New Roman" w:eastAsia="Times New Roman" w:hAnsi="Times New Roman" w:cs="Times New Roman"/>
          <w:sz w:val="24"/>
          <w:szCs w:val="24"/>
        </w:rPr>
        <w:t>jeigu darbuotojo veikla buvo įvertinta kaip neatitinkanti lūkesčių ir buvo sudarytas jo veiklos gerinimo planas ne dažniau kaip vieną kartą per kalendorinius metus, jeigu nuo įstaigos darbuotojo eilinio veiklos vertinimo praėjo ne mažiau kaip 6 mėnesiai, išskyrus atvejus, kai yra nustatytas trumpesnės trukmės įstaigos darbuotojo veiklos gerinimo planas arba kai įstaigos darbuotojas ne trumpiau kaip 6 mėnesius per kalendorinius metus ėjo pareigas toje įstaigoje, kurioje vertinama jo veikla.</w:t>
      </w:r>
    </w:p>
    <w:p w14:paraId="7B2D0EFA"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bookmarkStart w:id="34" w:name="bookmark=id.vx1227" w:colFirst="0" w:colLast="0"/>
      <w:bookmarkEnd w:id="34"/>
      <w:r w:rsidRPr="000F14AD">
        <w:rPr>
          <w:rFonts w:ascii="Times New Roman" w:eastAsia="Times New Roman" w:hAnsi="Times New Roman" w:cs="Times New Roman"/>
          <w:sz w:val="24"/>
          <w:szCs w:val="24"/>
        </w:rPr>
        <w:t xml:space="preserve">Lopšelio-darželio darbuotojas, nesutinkantis su tiesioginio vadovo pateiktu veiklos vertinimu, turi teisę kreiptis į pareigas priimantį asmenį prašydamas įvertinti, ar veiklos vertinimas objektyvus ir pagrįstas. Jeigu vadovas padaro išvadą, kad įstaigos darbuotojo veikla įvertinta neobjektyviai ir nemotyvuotai, darbuotojo tiesioginis vadovas atlieka pakartotinį įstaigos darbuotojo veiklos vertinimą. </w:t>
      </w:r>
      <w:bookmarkStart w:id="35" w:name="bookmark=id.3fwokq0" w:colFirst="0" w:colLast="0"/>
      <w:bookmarkEnd w:id="35"/>
    </w:p>
    <w:p w14:paraId="630B5039" w14:textId="77777777" w:rsidR="002E7D34" w:rsidRDefault="002E7D34" w:rsidP="006B1C8B">
      <w:pPr>
        <w:tabs>
          <w:tab w:val="left" w:pos="0"/>
          <w:tab w:val="left" w:pos="1276"/>
        </w:tabs>
        <w:spacing w:after="0" w:line="276" w:lineRule="auto"/>
        <w:ind w:leftChars="0" w:left="0" w:firstLineChars="0" w:firstLine="0"/>
        <w:rPr>
          <w:rFonts w:ascii="Times New Roman" w:eastAsia="Times New Roman" w:hAnsi="Times New Roman" w:cs="Times New Roman"/>
          <w:b/>
          <w:sz w:val="24"/>
          <w:szCs w:val="24"/>
        </w:rPr>
      </w:pPr>
    </w:p>
    <w:p w14:paraId="44117AEA" w14:textId="77777777" w:rsidR="002E7D34" w:rsidRPr="000F14AD" w:rsidRDefault="002E7D34" w:rsidP="002E7D34">
      <w:pPr>
        <w:pStyle w:val="Sraopastraipa"/>
        <w:tabs>
          <w:tab w:val="left" w:pos="0"/>
          <w:tab w:val="left" w:pos="1276"/>
        </w:tabs>
        <w:spacing w:after="0" w:line="276" w:lineRule="auto"/>
        <w:ind w:leftChars="0" w:left="0" w:firstLineChars="0" w:firstLine="0"/>
        <w:jc w:val="center"/>
        <w:rPr>
          <w:rFonts w:ascii="Times New Roman" w:eastAsia="Times New Roman" w:hAnsi="Times New Roman" w:cs="Times New Roman"/>
          <w:sz w:val="24"/>
          <w:szCs w:val="24"/>
        </w:rPr>
      </w:pPr>
      <w:r w:rsidRPr="000F14AD">
        <w:rPr>
          <w:rFonts w:ascii="Times New Roman" w:eastAsia="Times New Roman" w:hAnsi="Times New Roman" w:cs="Times New Roman"/>
          <w:b/>
          <w:sz w:val="24"/>
          <w:szCs w:val="24"/>
        </w:rPr>
        <w:t>V SKYRIUS</w:t>
      </w:r>
    </w:p>
    <w:p w14:paraId="6DA54589" w14:textId="77777777" w:rsidR="002E7D34" w:rsidRPr="000F14AD" w:rsidRDefault="002E7D34" w:rsidP="002E7D34">
      <w:pPr>
        <w:pStyle w:val="Sraopastraipa"/>
        <w:tabs>
          <w:tab w:val="left" w:pos="0"/>
          <w:tab w:val="left" w:pos="1276"/>
        </w:tabs>
        <w:spacing w:after="0" w:line="276" w:lineRule="auto"/>
        <w:ind w:leftChars="0" w:left="0" w:firstLineChars="0" w:firstLine="0"/>
        <w:jc w:val="center"/>
        <w:rPr>
          <w:rFonts w:ascii="Times New Roman" w:eastAsia="Times New Roman" w:hAnsi="Times New Roman" w:cs="Times New Roman"/>
          <w:b/>
          <w:sz w:val="24"/>
          <w:szCs w:val="24"/>
        </w:rPr>
      </w:pPr>
      <w:r w:rsidRPr="000F14AD">
        <w:rPr>
          <w:rFonts w:ascii="Times New Roman" w:eastAsia="Times New Roman" w:hAnsi="Times New Roman" w:cs="Times New Roman"/>
          <w:b/>
          <w:sz w:val="24"/>
          <w:szCs w:val="24"/>
        </w:rPr>
        <w:t>IŠSKAITOS IŠ DARBO UŽMOKESČIO</w:t>
      </w:r>
    </w:p>
    <w:p w14:paraId="78699380" w14:textId="77777777" w:rsidR="002E7D34" w:rsidRDefault="002E7D34" w:rsidP="002E7D34">
      <w:pPr>
        <w:tabs>
          <w:tab w:val="left" w:pos="0"/>
          <w:tab w:val="left" w:pos="1276"/>
        </w:tabs>
        <w:spacing w:after="0" w:line="276" w:lineRule="auto"/>
        <w:ind w:left="0" w:hanging="2"/>
        <w:jc w:val="center"/>
        <w:rPr>
          <w:rFonts w:ascii="Times New Roman" w:eastAsia="Times New Roman" w:hAnsi="Times New Roman" w:cs="Times New Roman"/>
          <w:sz w:val="24"/>
          <w:szCs w:val="24"/>
        </w:rPr>
      </w:pPr>
    </w:p>
    <w:p w14:paraId="054C83B9"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426"/>
          <w:tab w:val="left" w:pos="1276"/>
        </w:tabs>
        <w:spacing w:after="0" w:line="276" w:lineRule="auto"/>
        <w:ind w:leftChars="0" w:left="0" w:firstLineChars="0" w:firstLine="0"/>
        <w:contextualSpacing w:val="0"/>
        <w:rPr>
          <w:rFonts w:ascii="Times New Roman" w:eastAsia="Times New Roman" w:hAnsi="Times New Roman" w:cs="Times New Roman"/>
          <w:color w:val="000000"/>
          <w:sz w:val="24"/>
          <w:szCs w:val="24"/>
        </w:rPr>
      </w:pPr>
      <w:r w:rsidRPr="000F14AD">
        <w:rPr>
          <w:rFonts w:ascii="Times New Roman" w:eastAsia="Times New Roman" w:hAnsi="Times New Roman" w:cs="Times New Roman"/>
          <w:color w:val="000000"/>
          <w:sz w:val="24"/>
          <w:szCs w:val="24"/>
        </w:rPr>
        <w:t>Išskaitos gali būti daromos darbuotoj</w:t>
      </w:r>
      <w:r w:rsidRPr="000F14AD">
        <w:rPr>
          <w:rFonts w:ascii="Times New Roman" w:eastAsia="Times New Roman" w:hAnsi="Times New Roman" w:cs="Times New Roman"/>
          <w:sz w:val="24"/>
          <w:szCs w:val="24"/>
        </w:rPr>
        <w:t xml:space="preserve">ų darbo užmokesčio </w:t>
      </w:r>
      <w:r w:rsidRPr="000F14AD">
        <w:rPr>
          <w:rFonts w:ascii="Times New Roman" w:eastAsia="Times New Roman" w:hAnsi="Times New Roman" w:cs="Times New Roman"/>
          <w:color w:val="000000"/>
          <w:sz w:val="24"/>
          <w:szCs w:val="24"/>
        </w:rPr>
        <w:t>šiais atvejais:</w:t>
      </w:r>
    </w:p>
    <w:p w14:paraId="63660B2C"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 w:val="left" w:pos="1276"/>
          <w:tab w:val="left" w:pos="1418"/>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color w:val="000000"/>
          <w:sz w:val="24"/>
          <w:szCs w:val="24"/>
        </w:rPr>
        <w:t>grąžinti perduotoms ir darbuotojo nepanaudotoms pagal paskirtį darbdavio pinigų sumoms;</w:t>
      </w:r>
    </w:p>
    <w:p w14:paraId="5CC79550"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 w:val="left" w:pos="1276"/>
          <w:tab w:val="left" w:pos="1418"/>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color w:val="000000"/>
          <w:sz w:val="24"/>
          <w:szCs w:val="24"/>
        </w:rPr>
        <w:t>grąžinti sumoms, permokėtoms dėl skaičiavimo klaidų;</w:t>
      </w:r>
    </w:p>
    <w:p w14:paraId="6FB80157"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 w:val="left" w:pos="1418"/>
        </w:tabs>
        <w:spacing w:after="0" w:line="276" w:lineRule="auto"/>
        <w:ind w:leftChars="0" w:left="0" w:firstLineChars="0" w:firstLine="0"/>
        <w:contextualSpacing w:val="0"/>
        <w:rPr>
          <w:rFonts w:ascii="Times New Roman" w:eastAsia="Times New Roman" w:hAnsi="Times New Roman" w:cs="Times New Roman"/>
          <w:color w:val="000000"/>
          <w:sz w:val="24"/>
          <w:szCs w:val="24"/>
        </w:rPr>
      </w:pPr>
      <w:r w:rsidRPr="000F14AD">
        <w:rPr>
          <w:rFonts w:ascii="Times New Roman" w:eastAsia="Times New Roman" w:hAnsi="Times New Roman" w:cs="Times New Roman"/>
          <w:color w:val="000000"/>
          <w:sz w:val="24"/>
          <w:szCs w:val="24"/>
        </w:rPr>
        <w:t>atlyginti žalai, kurią darbuotojas dėl savo kaltės padarė darbdaviui;</w:t>
      </w:r>
    </w:p>
    <w:p w14:paraId="01185A4D" w14:textId="77777777" w:rsidR="002E7D34" w:rsidRPr="000F14AD" w:rsidRDefault="002E7D34" w:rsidP="002E7D34">
      <w:pPr>
        <w:pStyle w:val="Sraopastraipa"/>
        <w:widowControl w:val="0"/>
        <w:pBdr>
          <w:top w:val="nil"/>
          <w:left w:val="nil"/>
          <w:bottom w:val="nil"/>
          <w:right w:val="nil"/>
          <w:between w:val="nil"/>
        </w:pBdr>
        <w:tabs>
          <w:tab w:val="left" w:pos="0"/>
          <w:tab w:val="left" w:pos="567"/>
          <w:tab w:val="left" w:pos="1418"/>
        </w:tabs>
        <w:spacing w:after="0" w:line="276" w:lineRule="auto"/>
        <w:ind w:leftChars="0" w:left="0" w:firstLineChars="0" w:firstLine="0"/>
        <w:rPr>
          <w:rFonts w:ascii="Times New Roman" w:eastAsia="Times New Roman" w:hAnsi="Times New Roman" w:cs="Times New Roman"/>
          <w:color w:val="000000"/>
          <w:sz w:val="24"/>
          <w:szCs w:val="24"/>
        </w:rPr>
      </w:pPr>
      <w:r w:rsidRPr="000F14AD">
        <w:rPr>
          <w:rFonts w:ascii="Times New Roman" w:eastAsia="Times New Roman" w:hAnsi="Times New Roman" w:cs="Times New Roman"/>
          <w:color w:val="000000"/>
          <w:sz w:val="24"/>
          <w:szCs w:val="24"/>
        </w:rPr>
        <w:t>išieškoti atostoginiams už suteiktas atostogas, viršijančias įgytą teisę į visos trukmės ar dalies kasmetines atostogas, darbo sutartį nutraukus darbuotojo iniciatyva be svarbių priežasčių arba dėl darbuotojo kaltės darbdavio iniciatyva;</w:t>
      </w:r>
    </w:p>
    <w:p w14:paraId="1E4CDA79"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 w:val="left" w:pos="1418"/>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color w:val="000000"/>
          <w:sz w:val="24"/>
          <w:szCs w:val="24"/>
        </w:rPr>
        <w:t>išieškant nustatytas sumas pagal vykdomuosius dokumentus (vykdomieji raštai, išduoti teismo sprendimų, nuosprendžių, nutarimų, nutarčių pagrindu; teismo įsakymai; institucijų ir pareigūnų nutarimai administracinių teisės pažeidimų bylose; kiti institucijų ir pareigūnų sprendimai, kurių vykdymą civilinio proceso tvarka nustato įstatymai).</w:t>
      </w:r>
    </w:p>
    <w:p w14:paraId="056604AA" w14:textId="77777777" w:rsidR="002E7D34" w:rsidRPr="00C961EF" w:rsidRDefault="002E7D34" w:rsidP="002E7D34">
      <w:pPr>
        <w:pStyle w:val="Sraopastraipa"/>
        <w:widowControl w:val="0"/>
        <w:numPr>
          <w:ilvl w:val="0"/>
          <w:numId w:val="2"/>
        </w:numPr>
        <w:pBdr>
          <w:top w:val="nil"/>
          <w:left w:val="nil"/>
          <w:bottom w:val="nil"/>
          <w:right w:val="nil"/>
          <w:between w:val="nil"/>
        </w:pBdr>
        <w:tabs>
          <w:tab w:val="left" w:pos="0"/>
          <w:tab w:val="left" w:pos="426"/>
          <w:tab w:val="left" w:pos="1418"/>
        </w:tabs>
        <w:spacing w:after="0" w:line="276" w:lineRule="auto"/>
        <w:ind w:leftChars="0" w:left="0" w:firstLineChars="0" w:firstLine="0"/>
        <w:contextualSpacing w:val="0"/>
        <w:rPr>
          <w:rFonts w:ascii="Times New Roman" w:eastAsia="Times New Roman" w:hAnsi="Times New Roman" w:cs="Times New Roman"/>
          <w:color w:val="000000"/>
          <w:sz w:val="24"/>
          <w:szCs w:val="24"/>
        </w:rPr>
      </w:pPr>
      <w:r w:rsidRPr="000F14AD">
        <w:rPr>
          <w:rFonts w:ascii="Times New Roman" w:eastAsia="Times New Roman" w:hAnsi="Times New Roman" w:cs="Times New Roman"/>
          <w:color w:val="000000"/>
          <w:sz w:val="24"/>
          <w:szCs w:val="24"/>
        </w:rPr>
        <w:t xml:space="preserve">Išskaita </w:t>
      </w:r>
      <w:r w:rsidRPr="000F14AD">
        <w:rPr>
          <w:rFonts w:ascii="Times New Roman" w:eastAsia="Times New Roman" w:hAnsi="Times New Roman" w:cs="Times New Roman"/>
          <w:sz w:val="24"/>
          <w:szCs w:val="24"/>
        </w:rPr>
        <w:t>daroma</w:t>
      </w:r>
      <w:r w:rsidRPr="000F14AD">
        <w:rPr>
          <w:rFonts w:ascii="Times New Roman" w:eastAsia="Times New Roman" w:hAnsi="Times New Roman" w:cs="Times New Roman"/>
          <w:color w:val="000000"/>
          <w:sz w:val="24"/>
          <w:szCs w:val="24"/>
        </w:rPr>
        <w:t xml:space="preserve"> ne vėliau kaip per vieną mėnesį nuo tos dienos, kurią darbdavys sužinojo ar galėjo sužinoti apie atsiradusį išskaitos pagrindą.</w:t>
      </w:r>
    </w:p>
    <w:p w14:paraId="35CDAF49" w14:textId="77777777" w:rsidR="002E7D34" w:rsidRDefault="002E7D34" w:rsidP="002E7D34">
      <w:pPr>
        <w:pStyle w:val="Sraopastraipa"/>
        <w:widowControl w:val="0"/>
        <w:pBdr>
          <w:top w:val="nil"/>
          <w:left w:val="nil"/>
          <w:bottom w:val="nil"/>
          <w:right w:val="nil"/>
          <w:between w:val="nil"/>
        </w:pBdr>
        <w:tabs>
          <w:tab w:val="left" w:pos="0"/>
          <w:tab w:val="left" w:pos="426"/>
          <w:tab w:val="left" w:pos="1418"/>
        </w:tabs>
        <w:spacing w:after="0" w:line="276" w:lineRule="auto"/>
        <w:ind w:leftChars="0" w:left="0" w:firstLineChars="0" w:firstLine="0"/>
        <w:jc w:val="center"/>
        <w:rPr>
          <w:rFonts w:ascii="Times New Roman" w:eastAsia="Times New Roman" w:hAnsi="Times New Roman" w:cs="Times New Roman"/>
          <w:b/>
          <w:color w:val="000000"/>
          <w:sz w:val="24"/>
          <w:szCs w:val="24"/>
        </w:rPr>
      </w:pPr>
    </w:p>
    <w:p w14:paraId="2ECA4439" w14:textId="77777777" w:rsidR="002E7D34" w:rsidRDefault="002E7D34" w:rsidP="002E7D34">
      <w:pPr>
        <w:pStyle w:val="Sraopastraipa"/>
        <w:widowControl w:val="0"/>
        <w:pBdr>
          <w:top w:val="nil"/>
          <w:left w:val="nil"/>
          <w:bottom w:val="nil"/>
          <w:right w:val="nil"/>
          <w:between w:val="nil"/>
        </w:pBdr>
        <w:tabs>
          <w:tab w:val="left" w:pos="0"/>
          <w:tab w:val="left" w:pos="426"/>
          <w:tab w:val="left" w:pos="1418"/>
        </w:tabs>
        <w:spacing w:after="0" w:line="276" w:lineRule="auto"/>
        <w:ind w:leftChars="0" w:left="0" w:firstLineChars="0"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VI SKYRIUS</w:t>
      </w:r>
    </w:p>
    <w:p w14:paraId="20A7FF73" w14:textId="77777777" w:rsidR="002E7D34" w:rsidRPr="003D0DEF" w:rsidRDefault="002E7D34" w:rsidP="002E7D34">
      <w:pPr>
        <w:pStyle w:val="Sraopastraipa"/>
        <w:widowControl w:val="0"/>
        <w:pBdr>
          <w:top w:val="nil"/>
          <w:left w:val="nil"/>
          <w:bottom w:val="nil"/>
          <w:right w:val="nil"/>
          <w:between w:val="nil"/>
        </w:pBdr>
        <w:tabs>
          <w:tab w:val="left" w:pos="0"/>
          <w:tab w:val="left" w:pos="426"/>
          <w:tab w:val="left" w:pos="1418"/>
        </w:tabs>
        <w:spacing w:after="0" w:line="276" w:lineRule="auto"/>
        <w:ind w:leftChars="0" w:left="0" w:firstLineChars="0" w:firstLine="0"/>
        <w:jc w:val="center"/>
        <w:rPr>
          <w:rFonts w:ascii="Times New Roman" w:eastAsia="Times New Roman" w:hAnsi="Times New Roman" w:cs="Times New Roman"/>
          <w:color w:val="000000"/>
          <w:sz w:val="24"/>
          <w:szCs w:val="24"/>
        </w:rPr>
      </w:pPr>
      <w:r w:rsidRPr="003D0DEF">
        <w:rPr>
          <w:rFonts w:ascii="Times New Roman" w:eastAsia="Times New Roman" w:hAnsi="Times New Roman" w:cs="Times New Roman"/>
          <w:b/>
          <w:sz w:val="24"/>
          <w:szCs w:val="24"/>
        </w:rPr>
        <w:t>MATERIALINĖS PAŠALPOS</w:t>
      </w:r>
    </w:p>
    <w:p w14:paraId="67FF8FDA" w14:textId="77777777" w:rsidR="002E7D34" w:rsidRPr="000F14AD" w:rsidRDefault="002E7D34" w:rsidP="002E7D34">
      <w:pPr>
        <w:pStyle w:val="Sraopastraipa"/>
        <w:widowControl w:val="0"/>
        <w:pBdr>
          <w:top w:val="nil"/>
          <w:left w:val="nil"/>
          <w:bottom w:val="nil"/>
          <w:right w:val="nil"/>
          <w:between w:val="nil"/>
        </w:pBdr>
        <w:tabs>
          <w:tab w:val="left" w:pos="0"/>
          <w:tab w:val="left" w:pos="426"/>
          <w:tab w:val="left" w:pos="1418"/>
        </w:tabs>
        <w:spacing w:after="0" w:line="276" w:lineRule="auto"/>
        <w:ind w:leftChars="0" w:firstLineChars="0"/>
        <w:rPr>
          <w:rFonts w:ascii="Times New Roman" w:eastAsia="Times New Roman" w:hAnsi="Times New Roman" w:cs="Times New Roman"/>
          <w:color w:val="000000"/>
          <w:sz w:val="24"/>
          <w:szCs w:val="24"/>
        </w:rPr>
      </w:pPr>
    </w:p>
    <w:p w14:paraId="523E9D6C"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color w:val="000000"/>
          <w:sz w:val="24"/>
          <w:szCs w:val="24"/>
        </w:rPr>
      </w:pPr>
      <w:r w:rsidRPr="000F14AD">
        <w:rPr>
          <w:rFonts w:ascii="Times New Roman" w:eastAsia="Times New Roman" w:hAnsi="Times New Roman" w:cs="Times New Roman"/>
          <w:sz w:val="24"/>
          <w:szCs w:val="24"/>
        </w:rPr>
        <w:t>Materialinės pašalpos mokėjima</w:t>
      </w:r>
      <w:r w:rsidRPr="000F14AD">
        <w:rPr>
          <w:rFonts w:ascii="Times New Roman" w:eastAsia="Times New Roman" w:hAnsi="Times New Roman" w:cs="Times New Roman"/>
          <w:color w:val="000000"/>
          <w:sz w:val="24"/>
          <w:szCs w:val="24"/>
        </w:rPr>
        <w:t>s:</w:t>
      </w:r>
    </w:p>
    <w:p w14:paraId="472A2268" w14:textId="77777777" w:rsidR="002E7D34" w:rsidRPr="000F14AD" w:rsidRDefault="002E7D34" w:rsidP="002E7D34">
      <w:pPr>
        <w:pStyle w:val="Sraopastraipa"/>
        <w:widowControl w:val="0"/>
        <w:numPr>
          <w:ilvl w:val="1"/>
          <w:numId w:val="2"/>
        </w:numPr>
        <w:pBdr>
          <w:top w:val="nil"/>
          <w:left w:val="nil"/>
          <w:bottom w:val="nil"/>
          <w:right w:val="nil"/>
          <w:between w:val="nil"/>
        </w:pBdr>
        <w:tabs>
          <w:tab w:val="left" w:pos="0"/>
          <w:tab w:val="left" w:pos="567"/>
        </w:tabs>
        <w:spacing w:after="0" w:line="276" w:lineRule="auto"/>
        <w:ind w:leftChars="0" w:left="0" w:firstLineChars="0" w:firstLine="0"/>
        <w:contextualSpacing w:val="0"/>
        <w:rPr>
          <w:rFonts w:ascii="Times New Roman" w:eastAsia="Times New Roman" w:hAnsi="Times New Roman" w:cs="Times New Roman"/>
          <w:color w:val="000000"/>
          <w:sz w:val="24"/>
          <w:szCs w:val="24"/>
          <w:highlight w:val="white"/>
        </w:rPr>
      </w:pPr>
      <w:r w:rsidRPr="000F14AD">
        <w:rPr>
          <w:rFonts w:ascii="Times New Roman" w:eastAsia="Times New Roman" w:hAnsi="Times New Roman" w:cs="Times New Roman"/>
          <w:color w:val="000000"/>
          <w:sz w:val="24"/>
          <w:szCs w:val="24"/>
          <w:highlight w:val="white"/>
        </w:rPr>
        <w:t xml:space="preserve">Materialinės pašalpos dydis priklauso nuo konkrečių aplinkybių ir </w:t>
      </w:r>
      <w:r w:rsidRPr="000F14AD">
        <w:rPr>
          <w:rFonts w:ascii="Times New Roman" w:eastAsia="Times New Roman" w:hAnsi="Times New Roman" w:cs="Times New Roman"/>
          <w:sz w:val="24"/>
          <w:szCs w:val="24"/>
          <w:highlight w:val="white"/>
        </w:rPr>
        <w:t xml:space="preserve">Lopšelio-darželio </w:t>
      </w:r>
      <w:r w:rsidRPr="000F14AD">
        <w:rPr>
          <w:rFonts w:ascii="Times New Roman" w:eastAsia="Times New Roman" w:hAnsi="Times New Roman" w:cs="Times New Roman"/>
          <w:color w:val="000000"/>
          <w:sz w:val="24"/>
          <w:szCs w:val="24"/>
          <w:highlight w:val="white"/>
        </w:rPr>
        <w:t>skirtų lėšų.</w:t>
      </w:r>
    </w:p>
    <w:p w14:paraId="3676D862" w14:textId="77777777" w:rsidR="002E7D34" w:rsidRPr="004A3632" w:rsidRDefault="002E7D34" w:rsidP="002E7D34">
      <w:pPr>
        <w:pStyle w:val="Sraopastraipa"/>
        <w:widowControl w:val="0"/>
        <w:numPr>
          <w:ilvl w:val="1"/>
          <w:numId w:val="2"/>
        </w:numPr>
        <w:pBdr>
          <w:top w:val="nil"/>
          <w:left w:val="nil"/>
          <w:bottom w:val="nil"/>
          <w:right w:val="nil"/>
          <w:between w:val="nil"/>
        </w:pBdr>
        <w:tabs>
          <w:tab w:val="left" w:pos="0"/>
          <w:tab w:val="left" w:pos="142"/>
          <w:tab w:val="left" w:pos="567"/>
        </w:tabs>
        <w:spacing w:after="0" w:line="276" w:lineRule="auto"/>
        <w:ind w:leftChars="0" w:left="0" w:firstLineChars="0" w:firstLine="0"/>
        <w:contextualSpacing w:val="0"/>
        <w:rPr>
          <w:rFonts w:ascii="Times New Roman" w:eastAsia="Times New Roman" w:hAnsi="Times New Roman" w:cs="Times New Roman"/>
          <w:color w:val="000000"/>
          <w:sz w:val="24"/>
          <w:szCs w:val="24"/>
          <w:highlight w:val="white"/>
        </w:rPr>
      </w:pPr>
      <w:r w:rsidRPr="004A3632">
        <w:rPr>
          <w:rFonts w:ascii="Times New Roman" w:eastAsia="Times New Roman" w:hAnsi="Times New Roman" w:cs="Times New Roman"/>
          <w:sz w:val="24"/>
          <w:szCs w:val="24"/>
          <w:highlight w:val="white"/>
        </w:rPr>
        <w:t xml:space="preserve">Lopšelio-darželio </w:t>
      </w:r>
      <w:r w:rsidRPr="004A3632">
        <w:rPr>
          <w:rFonts w:ascii="Times New Roman" w:eastAsia="Times New Roman" w:hAnsi="Times New Roman" w:cs="Times New Roman"/>
          <w:position w:val="0"/>
          <w:sz w:val="24"/>
          <w:szCs w:val="24"/>
          <w:lang w:eastAsia="lt-LT"/>
        </w:rPr>
        <w:t>darbuotojams</w:t>
      </w:r>
      <w:r w:rsidRPr="004A3632">
        <w:rPr>
          <w:rFonts w:ascii="Times New Roman" w:eastAsia="Times New Roman" w:hAnsi="Times New Roman" w:cs="Times New Roman"/>
          <w:sz w:val="24"/>
          <w:szCs w:val="24"/>
          <w:highlight w:val="white"/>
        </w:rPr>
        <w:t xml:space="preserve">, kurių materialinė būklė tapo sunki dėl jų pačių ligos, artimųjų giminaičių, sutuoktinio, partnerio (kai partnerystė įregistruota įstatymų nustatyta tvarka), sugyventinio, jo tėvų, vaikų (įvaikių), brolių (įbrolių) ir seserų (įseserių), taip pat išlaikytinių, kurių globėjais ar rūpintojais įstatymų nustatyta tvarka yra paskirti įstaigos darbuotojai, ligos ar mirties, stichinės nelaimės ar turto netekimo, gali būti skiriama </w:t>
      </w:r>
      <w:r>
        <w:rPr>
          <w:rFonts w:ascii="Times New Roman" w:eastAsia="Times New Roman" w:hAnsi="Times New Roman" w:cs="Times New Roman"/>
          <w:sz w:val="24"/>
          <w:szCs w:val="24"/>
          <w:highlight w:val="white"/>
        </w:rPr>
        <w:t>1</w:t>
      </w:r>
      <w:r w:rsidRPr="004A3632">
        <w:rPr>
          <w:rFonts w:ascii="Times New Roman" w:eastAsia="Times New Roman" w:hAnsi="Times New Roman" w:cs="Times New Roman"/>
          <w:sz w:val="24"/>
          <w:szCs w:val="24"/>
          <w:highlight w:val="white"/>
        </w:rPr>
        <w:t xml:space="preserve"> MMA dydžio materialinė pašalpa, jeigu yra pateikti šių darbuotojų rašytiniai prašymai ir atitinkamą aplinkybę patvirtinantys dokumentai.</w:t>
      </w:r>
    </w:p>
    <w:p w14:paraId="0857F0F6"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color w:val="6AA84F"/>
          <w:sz w:val="24"/>
          <w:szCs w:val="24"/>
        </w:rPr>
      </w:pPr>
      <w:r w:rsidRPr="000F14AD">
        <w:rPr>
          <w:rFonts w:ascii="Times New Roman" w:eastAsia="Times New Roman" w:hAnsi="Times New Roman" w:cs="Times New Roman"/>
          <w:color w:val="000000"/>
          <w:sz w:val="24"/>
          <w:szCs w:val="24"/>
          <w:highlight w:val="white"/>
        </w:rPr>
        <w:t xml:space="preserve">Mirus </w:t>
      </w:r>
      <w:r w:rsidRPr="000F14AD">
        <w:rPr>
          <w:rFonts w:ascii="Times New Roman" w:eastAsia="Times New Roman" w:hAnsi="Times New Roman" w:cs="Times New Roman"/>
          <w:sz w:val="24"/>
          <w:szCs w:val="24"/>
        </w:rPr>
        <w:t>Lopšelio-darželio</w:t>
      </w:r>
      <w:r w:rsidRPr="000F14AD">
        <w:rPr>
          <w:rFonts w:ascii="Times New Roman" w:eastAsia="Times New Roman" w:hAnsi="Times New Roman" w:cs="Times New Roman"/>
          <w:color w:val="000000"/>
          <w:sz w:val="24"/>
          <w:szCs w:val="24"/>
          <w:highlight w:val="white"/>
        </w:rPr>
        <w:t xml:space="preserve"> darbuotojui, jo šeimos nariams (sutuoktiniui, vaikams, (įvaikiams), motinai (įmotei), tėvui (įtėviui) iš </w:t>
      </w:r>
      <w:r w:rsidRPr="000F14AD">
        <w:rPr>
          <w:rFonts w:ascii="Times New Roman" w:eastAsia="Times New Roman" w:hAnsi="Times New Roman" w:cs="Times New Roman"/>
          <w:sz w:val="24"/>
          <w:szCs w:val="24"/>
          <w:highlight w:val="white"/>
        </w:rPr>
        <w:t xml:space="preserve">Lopšelio-darželio </w:t>
      </w:r>
      <w:r w:rsidRPr="000F14AD">
        <w:rPr>
          <w:rFonts w:ascii="Times New Roman" w:eastAsia="Times New Roman" w:hAnsi="Times New Roman" w:cs="Times New Roman"/>
          <w:color w:val="000000"/>
          <w:sz w:val="24"/>
          <w:szCs w:val="24"/>
          <w:highlight w:val="white"/>
        </w:rPr>
        <w:t xml:space="preserve">skirtų lėšų gali būti išmokama </w:t>
      </w:r>
      <w:r>
        <w:rPr>
          <w:rFonts w:ascii="Times New Roman" w:eastAsia="Times New Roman" w:hAnsi="Times New Roman" w:cs="Times New Roman"/>
          <w:sz w:val="24"/>
          <w:szCs w:val="24"/>
          <w:highlight w:val="white"/>
        </w:rPr>
        <w:t>2</w:t>
      </w:r>
      <w:r w:rsidRPr="000F14AD">
        <w:rPr>
          <w:rFonts w:ascii="Times New Roman" w:eastAsia="Times New Roman" w:hAnsi="Times New Roman" w:cs="Times New Roman"/>
          <w:sz w:val="24"/>
          <w:szCs w:val="24"/>
          <w:highlight w:val="white"/>
        </w:rPr>
        <w:t xml:space="preserve"> MMA </w:t>
      </w:r>
      <w:r w:rsidRPr="000F14AD">
        <w:rPr>
          <w:rFonts w:ascii="Times New Roman" w:eastAsia="Times New Roman" w:hAnsi="Times New Roman" w:cs="Times New Roman"/>
          <w:color w:val="000000"/>
          <w:sz w:val="24"/>
          <w:szCs w:val="24"/>
          <w:highlight w:val="white"/>
        </w:rPr>
        <w:t>dydžio materialinė pašalpa, jeigu yra pateiktas rašytinis prašymas ir atitinkamą aplinkybę patvirtinantys dokumentai.</w:t>
      </w:r>
    </w:p>
    <w:p w14:paraId="30C3BA2D" w14:textId="77777777" w:rsidR="002E7D34" w:rsidRDefault="002E7D34" w:rsidP="002E7D34">
      <w:pPr>
        <w:widowControl w:val="0"/>
        <w:pBdr>
          <w:top w:val="nil"/>
          <w:left w:val="nil"/>
          <w:bottom w:val="nil"/>
          <w:right w:val="nil"/>
          <w:between w:val="nil"/>
        </w:pBdr>
        <w:tabs>
          <w:tab w:val="left" w:pos="0"/>
          <w:tab w:val="left" w:pos="1276"/>
        </w:tabs>
        <w:spacing w:after="0" w:line="276" w:lineRule="auto"/>
        <w:ind w:leftChars="0" w:left="0" w:firstLineChars="0" w:firstLine="0"/>
        <w:rPr>
          <w:rFonts w:ascii="Times New Roman" w:eastAsia="Times New Roman" w:hAnsi="Times New Roman" w:cs="Times New Roman"/>
          <w:sz w:val="24"/>
          <w:szCs w:val="24"/>
        </w:rPr>
      </w:pPr>
    </w:p>
    <w:p w14:paraId="5FCA1BA6" w14:textId="77777777" w:rsidR="002E7D34" w:rsidRPr="000F14AD" w:rsidRDefault="002E7D34" w:rsidP="002E7D34">
      <w:pPr>
        <w:pStyle w:val="Sraopastraipa"/>
        <w:widowControl w:val="0"/>
        <w:pBdr>
          <w:top w:val="nil"/>
          <w:left w:val="nil"/>
          <w:bottom w:val="nil"/>
          <w:right w:val="nil"/>
          <w:between w:val="nil"/>
        </w:pBdr>
        <w:tabs>
          <w:tab w:val="left" w:pos="0"/>
          <w:tab w:val="left" w:pos="1276"/>
        </w:tabs>
        <w:spacing w:after="0" w:line="276" w:lineRule="auto"/>
        <w:ind w:leftChars="0" w:left="0" w:firstLineChars="0" w:firstLine="0"/>
        <w:jc w:val="center"/>
        <w:rPr>
          <w:rFonts w:ascii="Times New Roman" w:eastAsia="Times New Roman" w:hAnsi="Times New Roman" w:cs="Times New Roman"/>
          <w:sz w:val="24"/>
          <w:szCs w:val="24"/>
        </w:rPr>
      </w:pPr>
      <w:r w:rsidRPr="000F14AD">
        <w:rPr>
          <w:rFonts w:ascii="Times New Roman" w:eastAsia="Times New Roman" w:hAnsi="Times New Roman" w:cs="Times New Roman"/>
          <w:b/>
          <w:sz w:val="24"/>
          <w:szCs w:val="24"/>
        </w:rPr>
        <w:lastRenderedPageBreak/>
        <w:t>VI</w:t>
      </w:r>
      <w:r>
        <w:rPr>
          <w:rFonts w:ascii="Times New Roman" w:eastAsia="Times New Roman" w:hAnsi="Times New Roman" w:cs="Times New Roman"/>
          <w:b/>
          <w:sz w:val="24"/>
          <w:szCs w:val="24"/>
        </w:rPr>
        <w:t>I</w:t>
      </w:r>
      <w:r w:rsidRPr="000F14AD">
        <w:rPr>
          <w:rFonts w:ascii="Times New Roman" w:eastAsia="Times New Roman" w:hAnsi="Times New Roman" w:cs="Times New Roman"/>
          <w:b/>
          <w:sz w:val="24"/>
          <w:szCs w:val="24"/>
        </w:rPr>
        <w:t xml:space="preserve">  SKYRIUS</w:t>
      </w:r>
    </w:p>
    <w:p w14:paraId="67939E32" w14:textId="77777777" w:rsidR="002E7D34" w:rsidRPr="000F14AD" w:rsidRDefault="002E7D34" w:rsidP="002E7D34">
      <w:pPr>
        <w:pStyle w:val="Sraopastraipa"/>
        <w:tabs>
          <w:tab w:val="left" w:pos="0"/>
          <w:tab w:val="left" w:pos="1276"/>
        </w:tabs>
        <w:spacing w:after="0" w:line="276" w:lineRule="auto"/>
        <w:ind w:leftChars="0" w:left="0" w:firstLineChars="0" w:firstLine="0"/>
        <w:jc w:val="center"/>
        <w:rPr>
          <w:rFonts w:ascii="Times New Roman" w:eastAsia="Times New Roman" w:hAnsi="Times New Roman" w:cs="Times New Roman"/>
          <w:b/>
          <w:sz w:val="24"/>
          <w:szCs w:val="24"/>
        </w:rPr>
      </w:pPr>
      <w:r w:rsidRPr="000F14AD">
        <w:rPr>
          <w:rFonts w:ascii="Times New Roman" w:eastAsia="Times New Roman" w:hAnsi="Times New Roman" w:cs="Times New Roman"/>
          <w:b/>
          <w:sz w:val="24"/>
          <w:szCs w:val="24"/>
        </w:rPr>
        <w:t>BAIGIAMOSIOS NUOSTATOS</w:t>
      </w:r>
    </w:p>
    <w:p w14:paraId="2528DDC6" w14:textId="77777777" w:rsidR="002E7D34" w:rsidRDefault="002E7D34" w:rsidP="002E7D34">
      <w:pPr>
        <w:tabs>
          <w:tab w:val="left" w:pos="0"/>
          <w:tab w:val="left" w:pos="1276"/>
        </w:tabs>
        <w:spacing w:after="0" w:line="276" w:lineRule="auto"/>
        <w:ind w:left="0" w:hanging="2"/>
        <w:jc w:val="center"/>
        <w:rPr>
          <w:rFonts w:ascii="Times New Roman" w:eastAsia="Times New Roman" w:hAnsi="Times New Roman" w:cs="Times New Roman"/>
          <w:b/>
          <w:sz w:val="24"/>
          <w:szCs w:val="24"/>
        </w:rPr>
      </w:pPr>
    </w:p>
    <w:p w14:paraId="2BD0C734" w14:textId="77777777" w:rsidR="002E7D34" w:rsidRPr="000F14AD" w:rsidRDefault="002E7D34" w:rsidP="002E7D34">
      <w:pPr>
        <w:pStyle w:val="Sraopastraipa"/>
        <w:widowControl w:val="0"/>
        <w:numPr>
          <w:ilvl w:val="0"/>
          <w:numId w:val="2"/>
        </w:numPr>
        <w:tabs>
          <w:tab w:val="left" w:pos="0"/>
          <w:tab w:val="left" w:pos="426"/>
        </w:tabs>
        <w:spacing w:after="0" w:line="276" w:lineRule="auto"/>
        <w:ind w:leftChars="0" w:left="0" w:firstLineChars="0" w:firstLine="0"/>
        <w:contextualSpacing w:val="0"/>
        <w:rPr>
          <w:rFonts w:ascii="Times New Roman" w:eastAsia="Times New Roman" w:hAnsi="Times New Roman" w:cs="Times New Roman"/>
          <w:sz w:val="24"/>
          <w:szCs w:val="24"/>
        </w:rPr>
      </w:pPr>
      <w:r w:rsidRPr="000F14AD">
        <w:rPr>
          <w:rFonts w:ascii="Times New Roman" w:eastAsia="Times New Roman" w:hAnsi="Times New Roman" w:cs="Times New Roman"/>
          <w:sz w:val="24"/>
          <w:szCs w:val="24"/>
          <w:highlight w:val="white"/>
        </w:rPr>
        <w:t>Lopšelio-darželio</w:t>
      </w:r>
      <w:r w:rsidRPr="000F14AD">
        <w:rPr>
          <w:rFonts w:ascii="Times New Roman" w:eastAsia="Times New Roman" w:hAnsi="Times New Roman" w:cs="Times New Roman"/>
          <w:color w:val="000000"/>
          <w:sz w:val="24"/>
          <w:szCs w:val="24"/>
        </w:rPr>
        <w:t xml:space="preserve"> darbuotojų darbo užmokesčio dydis tikslinamas pasikeitus teisės aktams</w:t>
      </w:r>
      <w:r w:rsidRPr="000F14AD">
        <w:rPr>
          <w:rFonts w:ascii="Times New Roman" w:eastAsia="Times New Roman" w:hAnsi="Times New Roman" w:cs="Times New Roman"/>
          <w:sz w:val="24"/>
          <w:szCs w:val="24"/>
        </w:rPr>
        <w:t>.</w:t>
      </w:r>
    </w:p>
    <w:p w14:paraId="0376DA4E"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426"/>
          <w:tab w:val="left" w:pos="851"/>
        </w:tabs>
        <w:spacing w:after="0" w:line="276" w:lineRule="auto"/>
        <w:ind w:leftChars="0" w:left="0" w:firstLineChars="0" w:firstLine="0"/>
        <w:contextualSpacing w:val="0"/>
        <w:rPr>
          <w:rFonts w:ascii="Times New Roman" w:eastAsia="Times New Roman" w:hAnsi="Times New Roman" w:cs="Times New Roman"/>
          <w:color w:val="000000"/>
          <w:sz w:val="24"/>
          <w:szCs w:val="24"/>
        </w:rPr>
      </w:pPr>
      <w:r w:rsidRPr="000F14AD">
        <w:rPr>
          <w:rFonts w:ascii="Times New Roman" w:eastAsia="Times New Roman" w:hAnsi="Times New Roman" w:cs="Times New Roman"/>
          <w:color w:val="000000"/>
          <w:sz w:val="24"/>
          <w:szCs w:val="24"/>
        </w:rPr>
        <w:t xml:space="preserve">Sistema patvirtinta atlikus informavimo ir konsultavimo procedūras su </w:t>
      </w:r>
      <w:r w:rsidRPr="000F14AD">
        <w:rPr>
          <w:rFonts w:ascii="Times New Roman" w:eastAsia="Times New Roman" w:hAnsi="Times New Roman" w:cs="Times New Roman"/>
          <w:sz w:val="24"/>
          <w:szCs w:val="24"/>
          <w:highlight w:val="white"/>
        </w:rPr>
        <w:t>Lopšelio-darželio</w:t>
      </w:r>
      <w:r w:rsidRPr="000F14AD">
        <w:rPr>
          <w:rFonts w:ascii="Times New Roman" w:eastAsia="Times New Roman" w:hAnsi="Times New Roman" w:cs="Times New Roman"/>
          <w:color w:val="000000"/>
          <w:sz w:val="24"/>
          <w:szCs w:val="24"/>
        </w:rPr>
        <w:t xml:space="preserve"> </w:t>
      </w:r>
      <w:r w:rsidRPr="000F14AD">
        <w:rPr>
          <w:rFonts w:ascii="Times New Roman" w:eastAsia="Times New Roman" w:hAnsi="Times New Roman" w:cs="Times New Roman"/>
          <w:sz w:val="24"/>
          <w:szCs w:val="24"/>
        </w:rPr>
        <w:t>profesine sąjunga</w:t>
      </w:r>
      <w:r w:rsidRPr="000F14AD">
        <w:rPr>
          <w:rFonts w:ascii="Times New Roman" w:eastAsia="Times New Roman" w:hAnsi="Times New Roman" w:cs="Times New Roman"/>
          <w:b/>
          <w:sz w:val="24"/>
          <w:szCs w:val="24"/>
        </w:rPr>
        <w:t xml:space="preserve"> </w:t>
      </w:r>
      <w:r w:rsidRPr="000F14AD">
        <w:rPr>
          <w:rFonts w:ascii="Times New Roman" w:eastAsia="Times New Roman" w:hAnsi="Times New Roman" w:cs="Times New Roman"/>
          <w:color w:val="000000"/>
          <w:sz w:val="24"/>
          <w:szCs w:val="24"/>
        </w:rPr>
        <w:t>laikantis lyčių lygybės ir nediskriminavimo kitais pagrindais principų.</w:t>
      </w:r>
    </w:p>
    <w:p w14:paraId="01A18F99"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426"/>
        </w:tabs>
        <w:spacing w:after="0" w:line="276" w:lineRule="auto"/>
        <w:ind w:leftChars="0" w:left="0" w:firstLineChars="0" w:firstLine="0"/>
        <w:contextualSpacing w:val="0"/>
        <w:rPr>
          <w:rFonts w:ascii="Times New Roman" w:eastAsia="Times New Roman" w:hAnsi="Times New Roman" w:cs="Times New Roman"/>
          <w:color w:val="000000"/>
          <w:sz w:val="24"/>
          <w:szCs w:val="24"/>
        </w:rPr>
      </w:pPr>
      <w:r w:rsidRPr="000F14AD">
        <w:rPr>
          <w:rFonts w:ascii="Times New Roman" w:eastAsia="Times New Roman" w:hAnsi="Times New Roman" w:cs="Times New Roman"/>
          <w:color w:val="000000"/>
          <w:sz w:val="24"/>
          <w:szCs w:val="24"/>
        </w:rPr>
        <w:t xml:space="preserve">Visi </w:t>
      </w:r>
      <w:r w:rsidRPr="000F14AD">
        <w:rPr>
          <w:rFonts w:ascii="Times New Roman" w:eastAsia="Times New Roman" w:hAnsi="Times New Roman" w:cs="Times New Roman"/>
          <w:sz w:val="24"/>
          <w:szCs w:val="24"/>
          <w:highlight w:val="white"/>
        </w:rPr>
        <w:t>Lopšelio-darželio</w:t>
      </w:r>
      <w:r w:rsidRPr="000F14AD">
        <w:rPr>
          <w:rFonts w:ascii="Times New Roman" w:eastAsia="Times New Roman" w:hAnsi="Times New Roman" w:cs="Times New Roman"/>
          <w:color w:val="000000"/>
          <w:sz w:val="24"/>
          <w:szCs w:val="24"/>
        </w:rPr>
        <w:t xml:space="preserve"> darbuotojai su šia sistema yra supažindinami elektroniniu paštu ir privalo laikytis joje nustatytų įpareigojimų bei atlikdami savo darbo funkcijas vadovautis sistemoje nustatytais principais.</w:t>
      </w:r>
    </w:p>
    <w:p w14:paraId="2E0E88F8" w14:textId="77777777" w:rsidR="002E7D34" w:rsidRPr="000F14AD" w:rsidRDefault="002E7D34" w:rsidP="002E7D34">
      <w:pPr>
        <w:pStyle w:val="Sraopastraipa"/>
        <w:widowControl w:val="0"/>
        <w:numPr>
          <w:ilvl w:val="0"/>
          <w:numId w:val="2"/>
        </w:numPr>
        <w:pBdr>
          <w:top w:val="nil"/>
          <w:left w:val="nil"/>
          <w:bottom w:val="nil"/>
          <w:right w:val="nil"/>
          <w:between w:val="nil"/>
        </w:pBdr>
        <w:tabs>
          <w:tab w:val="left" w:pos="0"/>
          <w:tab w:val="left" w:pos="426"/>
          <w:tab w:val="left" w:pos="851"/>
        </w:tabs>
        <w:spacing w:after="0" w:line="276" w:lineRule="auto"/>
        <w:ind w:leftChars="0" w:left="0" w:firstLineChars="0" w:firstLine="0"/>
        <w:contextualSpacing w:val="0"/>
        <w:rPr>
          <w:rFonts w:ascii="Times New Roman" w:eastAsia="Times New Roman" w:hAnsi="Times New Roman" w:cs="Times New Roman"/>
          <w:color w:val="000000"/>
          <w:sz w:val="24"/>
          <w:szCs w:val="24"/>
        </w:rPr>
      </w:pPr>
      <w:r w:rsidRPr="000F14AD">
        <w:rPr>
          <w:rFonts w:ascii="Times New Roman" w:eastAsia="Times New Roman" w:hAnsi="Times New Roman" w:cs="Times New Roman"/>
          <w:sz w:val="24"/>
          <w:szCs w:val="24"/>
          <w:highlight w:val="white"/>
        </w:rPr>
        <w:t>Lopšelio-darželio</w:t>
      </w:r>
      <w:r w:rsidRPr="000F14AD">
        <w:rPr>
          <w:rFonts w:ascii="Times New Roman" w:eastAsia="Times New Roman" w:hAnsi="Times New Roman" w:cs="Times New Roman"/>
          <w:color w:val="000000"/>
          <w:sz w:val="24"/>
          <w:szCs w:val="24"/>
        </w:rPr>
        <w:t xml:space="preserve"> direktorius turi teisę iš dalies arba visiškai pakeisti šią sistemą, su pakeitimais supažindinant visus darbuotojus. </w:t>
      </w:r>
    </w:p>
    <w:p w14:paraId="7EA96842" w14:textId="77777777" w:rsidR="002E7D34" w:rsidRPr="003F04FD" w:rsidRDefault="002E7D34" w:rsidP="002E7D34">
      <w:pPr>
        <w:pStyle w:val="Sraopastraipa"/>
        <w:widowControl w:val="0"/>
        <w:pBdr>
          <w:top w:val="nil"/>
          <w:left w:val="nil"/>
          <w:bottom w:val="nil"/>
          <w:right w:val="nil"/>
          <w:between w:val="nil"/>
        </w:pBdr>
        <w:tabs>
          <w:tab w:val="left" w:pos="1276"/>
        </w:tabs>
        <w:spacing w:after="0" w:line="276" w:lineRule="auto"/>
        <w:ind w:leftChars="0" w:left="360" w:firstLineChars="0" w:firstLine="0"/>
        <w:jc w:val="center"/>
        <w:rPr>
          <w:rFonts w:ascii="Times New Roman" w:eastAsia="Times New Roman" w:hAnsi="Times New Roman" w:cs="Times New Roman"/>
          <w:color w:val="000000"/>
          <w:sz w:val="24"/>
          <w:szCs w:val="24"/>
          <w:u w:val="single"/>
        </w:rPr>
      </w:pPr>
      <w:r w:rsidRPr="003F04FD">
        <w:rPr>
          <w:rFonts w:ascii="Times New Roman" w:eastAsia="Times New Roman" w:hAnsi="Times New Roman" w:cs="Times New Roman"/>
          <w:color w:val="000000"/>
          <w:sz w:val="24"/>
          <w:szCs w:val="24"/>
          <w:u w:val="single"/>
        </w:rPr>
        <w:t>_________________________</w:t>
      </w:r>
    </w:p>
    <w:p w14:paraId="4411B356" w14:textId="77777777" w:rsidR="002E7D34" w:rsidRPr="004E6FD7" w:rsidRDefault="002E7D34" w:rsidP="002E7D34">
      <w:pPr>
        <w:ind w:left="0" w:hanging="2"/>
        <w:rPr>
          <w:rFonts w:ascii="Times New Roman" w:hAnsi="Times New Roman" w:cs="Times New Roman"/>
          <w:sz w:val="24"/>
          <w:szCs w:val="24"/>
        </w:rPr>
      </w:pPr>
      <w:r w:rsidRPr="004E6FD7">
        <w:rPr>
          <w:rFonts w:ascii="Times New Roman" w:hAnsi="Times New Roman" w:cs="Times New Roman"/>
          <w:sz w:val="24"/>
          <w:szCs w:val="24"/>
        </w:rPr>
        <w:t xml:space="preserve">Su lopšelio-darželio ,,Papartis“ profesine organizacija suderinta  </w:t>
      </w:r>
    </w:p>
    <w:p w14:paraId="7619B624" w14:textId="06765EB2" w:rsidR="002E7D34" w:rsidRPr="004E6FD7" w:rsidRDefault="002E7D34" w:rsidP="002E7D34">
      <w:pPr>
        <w:ind w:left="0" w:hanging="2"/>
        <w:rPr>
          <w:rFonts w:ascii="Times New Roman" w:hAnsi="Times New Roman" w:cs="Times New Roman"/>
          <w:color w:val="000000"/>
          <w:sz w:val="24"/>
          <w:szCs w:val="24"/>
        </w:rPr>
      </w:pPr>
      <w:r w:rsidRPr="004E6FD7">
        <w:rPr>
          <w:rFonts w:ascii="Times New Roman" w:hAnsi="Times New Roman" w:cs="Times New Roman"/>
          <w:color w:val="000000"/>
          <w:sz w:val="24"/>
          <w:szCs w:val="24"/>
        </w:rPr>
        <w:t xml:space="preserve">2026 m. rugsėjo </w:t>
      </w:r>
      <w:r>
        <w:rPr>
          <w:rFonts w:ascii="Times New Roman" w:hAnsi="Times New Roman" w:cs="Times New Roman"/>
          <w:color w:val="000000"/>
          <w:sz w:val="24"/>
          <w:szCs w:val="24"/>
        </w:rPr>
        <w:t>30</w:t>
      </w:r>
      <w:r w:rsidRPr="004E6FD7">
        <w:rPr>
          <w:rFonts w:ascii="Times New Roman" w:hAnsi="Times New Roman" w:cs="Times New Roman"/>
          <w:color w:val="000000"/>
          <w:sz w:val="24"/>
          <w:szCs w:val="24"/>
        </w:rPr>
        <w:t xml:space="preserve"> d. protokolo Nr.</w:t>
      </w:r>
      <w:r>
        <w:rPr>
          <w:rFonts w:ascii="Times New Roman" w:hAnsi="Times New Roman" w:cs="Times New Roman"/>
          <w:color w:val="000000"/>
          <w:sz w:val="24"/>
          <w:szCs w:val="24"/>
        </w:rPr>
        <w:t>36</w:t>
      </w:r>
    </w:p>
    <w:p w14:paraId="1D855C36" w14:textId="15CF4A92" w:rsidR="002E7D34" w:rsidRPr="00965B5E" w:rsidRDefault="002E7D34" w:rsidP="00965B5E">
      <w:pPr>
        <w:ind w:left="0" w:hanging="2"/>
        <w:rPr>
          <w:rFonts w:ascii="Times New Roman" w:hAnsi="Times New Roman" w:cs="Times New Roman"/>
          <w:sz w:val="24"/>
          <w:szCs w:val="24"/>
        </w:rPr>
        <w:sectPr w:rsidR="002E7D34" w:rsidRPr="00965B5E" w:rsidSect="00552884">
          <w:headerReference w:type="even" r:id="rId8"/>
          <w:headerReference w:type="default" r:id="rId9"/>
          <w:footerReference w:type="even" r:id="rId10"/>
          <w:footerReference w:type="default" r:id="rId11"/>
          <w:headerReference w:type="first" r:id="rId12"/>
          <w:footerReference w:type="first" r:id="rId13"/>
          <w:type w:val="continuous"/>
          <w:pgSz w:w="12240" w:h="15840"/>
          <w:pgMar w:top="851" w:right="567" w:bottom="1134" w:left="1701" w:header="567" w:footer="567" w:gutter="0"/>
          <w:pgNumType w:start="1"/>
          <w:cols w:space="720"/>
          <w:docGrid w:linePitch="299"/>
        </w:sectPr>
      </w:pPr>
      <w:r w:rsidRPr="004E6FD7">
        <w:rPr>
          <w:rFonts w:ascii="Times New Roman" w:hAnsi="Times New Roman" w:cs="Times New Roman"/>
          <w:sz w:val="24"/>
          <w:szCs w:val="24"/>
        </w:rPr>
        <w:t>Profesinės sąjungos pirmininkė</w:t>
      </w:r>
      <w:r w:rsidRPr="00F67593">
        <w:rPr>
          <w:rFonts w:ascii="Times New Roman" w:hAnsi="Times New Roman" w:cs="Times New Roman"/>
          <w:sz w:val="24"/>
          <w:szCs w:val="24"/>
        </w:rPr>
        <w:t xml:space="preserve"> </w:t>
      </w:r>
      <w:bookmarkStart w:id="36" w:name="_heading=h.hko84ocr0urg" w:colFirst="0" w:colLast="0"/>
      <w:bookmarkEnd w:id="36"/>
    </w:p>
    <w:p w14:paraId="202F4BED" w14:textId="77777777" w:rsidR="002E7D34" w:rsidRDefault="002E7D34" w:rsidP="002E7D34">
      <w:pPr>
        <w:spacing w:after="0" w:line="276" w:lineRule="auto"/>
        <w:ind w:left="0" w:hanging="2"/>
        <w:jc w:val="center"/>
        <w:rPr>
          <w:rFonts w:ascii="Times New Roman" w:eastAsia="Times New Roman" w:hAnsi="Times New Roman" w:cs="Times New Roman"/>
          <w:sz w:val="24"/>
          <w:szCs w:val="24"/>
        </w:rPr>
      </w:pPr>
      <w:bookmarkStart w:id="37" w:name="_heading=h.6te8zae9vl9g" w:colFirst="0" w:colLast="0"/>
      <w:bookmarkStart w:id="38" w:name="_Hlk190673483"/>
      <w:bookmarkEnd w:id="37"/>
      <w:r>
        <w:rPr>
          <w:rFonts w:ascii="Times New Roman" w:eastAsia="Times New Roman" w:hAnsi="Times New Roman" w:cs="Times New Roman"/>
          <w:sz w:val="24"/>
          <w:szCs w:val="24"/>
        </w:rPr>
        <w:lastRenderedPageBreak/>
        <w:t xml:space="preserve">                                                                                       Panevėžio miesto lopšelio-darželio </w:t>
      </w:r>
    </w:p>
    <w:p w14:paraId="51808170" w14:textId="77777777" w:rsidR="002E7D34" w:rsidRDefault="002E7D34" w:rsidP="002E7D34">
      <w:pPr>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,,Papartis“  darbuotojų </w:t>
      </w:r>
    </w:p>
    <w:p w14:paraId="49F28452" w14:textId="77777777" w:rsidR="002E7D34" w:rsidRDefault="002E7D34" w:rsidP="002E7D34">
      <w:pPr>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darbo apmokėjimo sistemos</w:t>
      </w:r>
    </w:p>
    <w:p w14:paraId="77CB276F" w14:textId="77777777" w:rsidR="002E7D34" w:rsidRDefault="002E7D34" w:rsidP="002E7D34">
      <w:pPr>
        <w:widowControl w:val="0"/>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priedas</w:t>
      </w:r>
    </w:p>
    <w:p w14:paraId="47B4D1DF" w14:textId="77777777" w:rsidR="002E7D34" w:rsidRDefault="002E7D34" w:rsidP="002E7D34">
      <w:pPr>
        <w:widowControl w:val="0"/>
        <w:spacing w:after="0" w:line="276" w:lineRule="auto"/>
        <w:ind w:left="0" w:hanging="2"/>
        <w:jc w:val="right"/>
        <w:rPr>
          <w:rFonts w:ascii="Times New Roman" w:eastAsia="Times New Roman" w:hAnsi="Times New Roman" w:cs="Times New Roman"/>
          <w:sz w:val="24"/>
          <w:szCs w:val="24"/>
        </w:rPr>
      </w:pPr>
    </w:p>
    <w:p w14:paraId="7EE43E49" w14:textId="77777777" w:rsidR="002E7D34" w:rsidRDefault="002E7D34" w:rsidP="002E7D34">
      <w:pPr>
        <w:widowControl w:val="0"/>
        <w:spacing w:after="0" w:line="276" w:lineRule="auto"/>
        <w:ind w:left="0" w:right="797"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LOPŠELIO-DARŽELIO DARBUOTOJŲ PAREIGINĖS ALGOS KOEFICIENTAI</w:t>
      </w:r>
    </w:p>
    <w:p w14:paraId="15367467" w14:textId="77777777" w:rsidR="002E7D34" w:rsidRDefault="002E7D34" w:rsidP="002E7D34">
      <w:pPr>
        <w:widowControl w:val="0"/>
        <w:spacing w:after="0" w:line="276" w:lineRule="auto"/>
        <w:ind w:left="0" w:right="618"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(pareiginės algos (atlyginimo) baziniais dydžiais)</w:t>
      </w:r>
    </w:p>
    <w:p w14:paraId="651C4CE3" w14:textId="77777777" w:rsidR="002E7D34" w:rsidRDefault="002E7D34" w:rsidP="002E7D34">
      <w:pPr>
        <w:widowControl w:val="0"/>
        <w:spacing w:after="0" w:line="276" w:lineRule="auto"/>
        <w:ind w:left="0" w:right="618" w:hanging="2"/>
        <w:jc w:val="center"/>
        <w:rPr>
          <w:rFonts w:ascii="Times New Roman" w:eastAsia="Times New Roman" w:hAnsi="Times New Roman" w:cs="Times New Roman"/>
          <w:sz w:val="24"/>
          <w:szCs w:val="24"/>
        </w:rPr>
      </w:pPr>
    </w:p>
    <w:p w14:paraId="09BE8685" w14:textId="77777777" w:rsidR="002E7D34" w:rsidRDefault="002E7D34" w:rsidP="002E7D34">
      <w:pPr>
        <w:widowControl w:val="0"/>
        <w:spacing w:after="0" w:line="276" w:lineRule="auto"/>
        <w:ind w:left="0" w:right="618" w:hanging="2"/>
        <w:jc w:val="center"/>
        <w:rPr>
          <w:rFonts w:ascii="Times New Roman" w:eastAsia="Times New Roman" w:hAnsi="Times New Roman" w:cs="Times New Roman"/>
          <w:sz w:val="24"/>
          <w:szCs w:val="24"/>
        </w:rPr>
      </w:pPr>
    </w:p>
    <w:p w14:paraId="6D3B5EED" w14:textId="77777777" w:rsidR="002E7D34" w:rsidRDefault="002E7D34" w:rsidP="002E7D34">
      <w:pPr>
        <w:spacing w:after="0" w:line="276" w:lineRule="auto"/>
        <w:ind w:left="0" w:hanging="2"/>
        <w:jc w:val="right"/>
        <w:rPr>
          <w:rFonts w:ascii="Times New Roman" w:eastAsia="Times New Roman" w:hAnsi="Times New Roman" w:cs="Times New Roman"/>
        </w:rPr>
      </w:pPr>
      <w:r>
        <w:rPr>
          <w:rFonts w:ascii="Times New Roman" w:eastAsia="Times New Roman" w:hAnsi="Times New Roman" w:cs="Times New Roman"/>
        </w:rPr>
        <w:t xml:space="preserve">                                                                                                         </w:t>
      </w:r>
    </w:p>
    <w:p w14:paraId="19B5964C" w14:textId="77777777" w:rsidR="002E7D34" w:rsidRPr="00566A88" w:rsidRDefault="002E7D34" w:rsidP="002E7D34">
      <w:pPr>
        <w:widowControl w:val="0"/>
        <w:numPr>
          <w:ilvl w:val="0"/>
          <w:numId w:val="3"/>
        </w:numPr>
        <w:pBdr>
          <w:top w:val="nil"/>
          <w:left w:val="nil"/>
          <w:bottom w:val="nil"/>
          <w:right w:val="nil"/>
          <w:between w:val="nil"/>
        </w:pBdr>
        <w:spacing w:after="0" w:line="240" w:lineRule="auto"/>
        <w:ind w:leftChars="0" w:firstLineChars="0"/>
        <w:jc w:val="left"/>
        <w:rPr>
          <w:rFonts w:ascii="Times New Roman" w:eastAsia="Times New Roman" w:hAnsi="Times New Roman" w:cs="Times New Roman"/>
          <w:color w:val="000000"/>
          <w:sz w:val="24"/>
          <w:szCs w:val="24"/>
        </w:rPr>
      </w:pPr>
      <w:bookmarkStart w:id="39" w:name="_Hlk189136946"/>
      <w:r>
        <w:rPr>
          <w:rFonts w:ascii="Times New Roman" w:eastAsia="Times New Roman" w:hAnsi="Times New Roman" w:cs="Times New Roman"/>
          <w:color w:val="000000"/>
          <w:sz w:val="24"/>
          <w:szCs w:val="24"/>
        </w:rPr>
        <w:t>Šiame priede nurodytų darbuotojų pareiginės algos koeficientai:</w:t>
      </w:r>
      <w:r w:rsidRPr="00566A88">
        <w:rPr>
          <w:rFonts w:ascii="Times New Roman" w:eastAsia="Times New Roman" w:hAnsi="Times New Roman" w:cs="Times New Roman"/>
          <w:sz w:val="24"/>
          <w:szCs w:val="24"/>
        </w:rPr>
        <w:t xml:space="preserve">  (pareiginės algos (atlyginimo) baziniais dydžiais</w:t>
      </w:r>
    </w:p>
    <w:tbl>
      <w:tblPr>
        <w:tblpPr w:leftFromText="180" w:rightFromText="180" w:topFromText="180" w:bottomFromText="180" w:vertAnchor="text" w:tblpX="-572" w:tblpY="268"/>
        <w:tblW w:w="9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713"/>
        <w:gridCol w:w="4394"/>
        <w:gridCol w:w="1134"/>
        <w:gridCol w:w="3402"/>
      </w:tblGrid>
      <w:tr w:rsidR="002E7D34" w:rsidRPr="0057293E" w14:paraId="404BD09A" w14:textId="77777777" w:rsidTr="00F81BEB">
        <w:trPr>
          <w:trHeight w:val="1104"/>
          <w:tblHeader/>
        </w:trPr>
        <w:tc>
          <w:tcPr>
            <w:tcW w:w="713" w:type="dxa"/>
            <w:tcMar>
              <w:top w:w="0" w:type="dxa"/>
              <w:left w:w="0" w:type="dxa"/>
              <w:bottom w:w="0" w:type="dxa"/>
              <w:right w:w="0" w:type="dxa"/>
            </w:tcMar>
            <w:vAlign w:val="center"/>
          </w:tcPr>
          <w:bookmarkEnd w:id="38"/>
          <w:p w14:paraId="6653A02C"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Eil. Nr.</w:t>
            </w:r>
          </w:p>
        </w:tc>
        <w:tc>
          <w:tcPr>
            <w:tcW w:w="4394" w:type="dxa"/>
            <w:tcMar>
              <w:top w:w="0" w:type="dxa"/>
              <w:left w:w="0" w:type="dxa"/>
              <w:bottom w:w="0" w:type="dxa"/>
              <w:right w:w="0" w:type="dxa"/>
            </w:tcMar>
            <w:vAlign w:val="center"/>
          </w:tcPr>
          <w:p w14:paraId="3134AB86" w14:textId="77777777" w:rsidR="002E7D34" w:rsidRPr="005708BC" w:rsidRDefault="002E7D34" w:rsidP="00F81BEB">
            <w:pPr>
              <w:ind w:left="0" w:hanging="2"/>
              <w:jc w:val="center"/>
              <w:textDirection w:val="lrTb"/>
              <w:rPr>
                <w:rFonts w:ascii="Times New Roman" w:hAnsi="Times New Roman" w:cs="Times New Roman"/>
              </w:rPr>
            </w:pPr>
          </w:p>
          <w:p w14:paraId="4CA510F7"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Pareigybė</w:t>
            </w:r>
          </w:p>
        </w:tc>
        <w:tc>
          <w:tcPr>
            <w:tcW w:w="1134" w:type="dxa"/>
            <w:tcMar>
              <w:top w:w="0" w:type="dxa"/>
              <w:left w:w="0" w:type="dxa"/>
              <w:bottom w:w="0" w:type="dxa"/>
              <w:right w:w="0" w:type="dxa"/>
            </w:tcMar>
            <w:vAlign w:val="center"/>
          </w:tcPr>
          <w:p w14:paraId="7388B309"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Pareigybės lygis</w:t>
            </w:r>
          </w:p>
        </w:tc>
        <w:tc>
          <w:tcPr>
            <w:tcW w:w="3402" w:type="dxa"/>
            <w:tcMar>
              <w:top w:w="0" w:type="dxa"/>
              <w:left w:w="0" w:type="dxa"/>
              <w:bottom w:w="0" w:type="dxa"/>
              <w:right w:w="0" w:type="dxa"/>
            </w:tcMar>
            <w:vAlign w:val="center"/>
          </w:tcPr>
          <w:p w14:paraId="5E496245" w14:textId="77777777" w:rsidR="002E7D34" w:rsidRPr="005708BC" w:rsidRDefault="002E7D34" w:rsidP="00F81BEB">
            <w:pPr>
              <w:ind w:left="0" w:hanging="2"/>
              <w:textDirection w:val="lrTb"/>
              <w:rPr>
                <w:rFonts w:ascii="Times New Roman" w:hAnsi="Times New Roman" w:cs="Times New Roman"/>
              </w:rPr>
            </w:pPr>
            <w:r w:rsidRPr="005708BC">
              <w:rPr>
                <w:rFonts w:ascii="Times New Roman" w:hAnsi="Times New Roman" w:cs="Times New Roman"/>
              </w:rPr>
              <w:t>Biudžetinių įstaigų vadovų pareiginės algos koeficientai ir darbuotojų minimalūs pareiginės algos koeficientai</w:t>
            </w:r>
          </w:p>
        </w:tc>
      </w:tr>
      <w:tr w:rsidR="002E7D34" w:rsidRPr="0057293E" w14:paraId="5C950AAD" w14:textId="77777777" w:rsidTr="00F81BEB">
        <w:trPr>
          <w:trHeight w:val="461"/>
        </w:trPr>
        <w:tc>
          <w:tcPr>
            <w:tcW w:w="713" w:type="dxa"/>
            <w:tcBorders>
              <w:bottom w:val="single" w:sz="4" w:space="0" w:color="auto"/>
            </w:tcBorders>
            <w:tcMar>
              <w:top w:w="0" w:type="dxa"/>
              <w:left w:w="0" w:type="dxa"/>
              <w:bottom w:w="0" w:type="dxa"/>
              <w:right w:w="0" w:type="dxa"/>
            </w:tcMar>
            <w:vAlign w:val="center"/>
          </w:tcPr>
          <w:p w14:paraId="378E6E20"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1.</w:t>
            </w:r>
          </w:p>
        </w:tc>
        <w:tc>
          <w:tcPr>
            <w:tcW w:w="4394" w:type="dxa"/>
            <w:tcBorders>
              <w:bottom w:val="single" w:sz="4" w:space="0" w:color="auto"/>
            </w:tcBorders>
            <w:tcMar>
              <w:top w:w="0" w:type="dxa"/>
              <w:left w:w="0" w:type="dxa"/>
              <w:bottom w:w="0" w:type="dxa"/>
              <w:right w:w="0" w:type="dxa"/>
            </w:tcMar>
            <w:vAlign w:val="center"/>
          </w:tcPr>
          <w:p w14:paraId="6E2394B8" w14:textId="77777777" w:rsidR="002E7D34" w:rsidRPr="005708BC" w:rsidRDefault="002E7D34" w:rsidP="00F81BEB">
            <w:pPr>
              <w:ind w:left="0" w:hanging="2"/>
              <w:textDirection w:val="lrTb"/>
              <w:rPr>
                <w:rFonts w:ascii="Times New Roman" w:hAnsi="Times New Roman" w:cs="Times New Roman"/>
              </w:rPr>
            </w:pPr>
            <w:r w:rsidRPr="005708BC">
              <w:rPr>
                <w:rFonts w:ascii="Times New Roman" w:hAnsi="Times New Roman" w:cs="Times New Roman"/>
              </w:rPr>
              <w:t>Ūkvedys</w:t>
            </w:r>
          </w:p>
        </w:tc>
        <w:tc>
          <w:tcPr>
            <w:tcW w:w="1134" w:type="dxa"/>
            <w:tcBorders>
              <w:bottom w:val="single" w:sz="4" w:space="0" w:color="auto"/>
            </w:tcBorders>
            <w:tcMar>
              <w:top w:w="0" w:type="dxa"/>
              <w:left w:w="0" w:type="dxa"/>
              <w:bottom w:w="0" w:type="dxa"/>
              <w:right w:w="0" w:type="dxa"/>
            </w:tcMar>
            <w:vAlign w:val="center"/>
          </w:tcPr>
          <w:p w14:paraId="660D418A"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B</w:t>
            </w:r>
          </w:p>
        </w:tc>
        <w:tc>
          <w:tcPr>
            <w:tcW w:w="3402" w:type="dxa"/>
            <w:tcBorders>
              <w:bottom w:val="single" w:sz="4" w:space="0" w:color="auto"/>
            </w:tcBorders>
            <w:tcMar>
              <w:top w:w="0" w:type="dxa"/>
              <w:left w:w="0" w:type="dxa"/>
              <w:bottom w:w="0" w:type="dxa"/>
              <w:right w:w="0" w:type="dxa"/>
            </w:tcMar>
            <w:vAlign w:val="center"/>
          </w:tcPr>
          <w:p w14:paraId="25983E26" w14:textId="77777777" w:rsidR="002E7D34" w:rsidRPr="005708BC" w:rsidRDefault="002E7D34" w:rsidP="00F81BEB">
            <w:pPr>
              <w:ind w:left="0" w:hanging="2"/>
              <w:jc w:val="center"/>
              <w:textDirection w:val="lrTb"/>
              <w:rPr>
                <w:rFonts w:ascii="Times New Roman" w:hAnsi="Times New Roman" w:cs="Times New Roman"/>
                <w:color w:val="000000"/>
              </w:rPr>
            </w:pPr>
            <w:r w:rsidRPr="005708BC">
              <w:rPr>
                <w:rFonts w:ascii="Times New Roman" w:hAnsi="Times New Roman" w:cs="Times New Roman"/>
                <w:color w:val="000000"/>
              </w:rPr>
              <w:t>0,83</w:t>
            </w:r>
          </w:p>
        </w:tc>
      </w:tr>
      <w:tr w:rsidR="002E7D34" w:rsidRPr="0057293E" w14:paraId="22522876" w14:textId="77777777" w:rsidTr="00F81BEB">
        <w:trPr>
          <w:trHeight w:val="402"/>
        </w:trPr>
        <w:tc>
          <w:tcPr>
            <w:tcW w:w="713" w:type="dxa"/>
            <w:tcBorders>
              <w:bottom w:val="single" w:sz="4" w:space="0" w:color="auto"/>
            </w:tcBorders>
            <w:tcMar>
              <w:top w:w="0" w:type="dxa"/>
              <w:left w:w="0" w:type="dxa"/>
              <w:bottom w:w="0" w:type="dxa"/>
              <w:right w:w="0" w:type="dxa"/>
            </w:tcMar>
            <w:vAlign w:val="center"/>
          </w:tcPr>
          <w:p w14:paraId="5CC764A4" w14:textId="77777777" w:rsidR="002E7D34" w:rsidRPr="005708BC" w:rsidRDefault="002E7D34" w:rsidP="00F81BEB">
            <w:pPr>
              <w:ind w:left="0" w:hanging="2"/>
              <w:jc w:val="center"/>
              <w:textDirection w:val="lrTb"/>
              <w:rPr>
                <w:rFonts w:ascii="Times New Roman" w:hAnsi="Times New Roman" w:cs="Times New Roman"/>
              </w:rPr>
            </w:pPr>
            <w:r>
              <w:rPr>
                <w:rFonts w:ascii="Times New Roman" w:hAnsi="Times New Roman" w:cs="Times New Roman"/>
              </w:rPr>
              <w:t>2</w:t>
            </w:r>
            <w:r w:rsidRPr="005708BC">
              <w:rPr>
                <w:rFonts w:ascii="Times New Roman" w:hAnsi="Times New Roman" w:cs="Times New Roman"/>
              </w:rPr>
              <w:t>.</w:t>
            </w:r>
          </w:p>
        </w:tc>
        <w:tc>
          <w:tcPr>
            <w:tcW w:w="4394" w:type="dxa"/>
            <w:tcBorders>
              <w:bottom w:val="single" w:sz="4" w:space="0" w:color="auto"/>
            </w:tcBorders>
            <w:tcMar>
              <w:top w:w="0" w:type="dxa"/>
              <w:left w:w="0" w:type="dxa"/>
              <w:bottom w:w="0" w:type="dxa"/>
              <w:right w:w="0" w:type="dxa"/>
            </w:tcMar>
            <w:vAlign w:val="center"/>
          </w:tcPr>
          <w:p w14:paraId="686CC097" w14:textId="77777777" w:rsidR="002E7D34" w:rsidRPr="005708BC" w:rsidRDefault="002E7D34" w:rsidP="00F81BEB">
            <w:pPr>
              <w:ind w:left="0" w:hanging="2"/>
              <w:textDirection w:val="lrTb"/>
              <w:rPr>
                <w:rFonts w:ascii="Times New Roman" w:hAnsi="Times New Roman" w:cs="Times New Roman"/>
              </w:rPr>
            </w:pPr>
            <w:r w:rsidRPr="005708BC">
              <w:rPr>
                <w:rFonts w:ascii="Times New Roman" w:hAnsi="Times New Roman" w:cs="Times New Roman"/>
              </w:rPr>
              <w:t>Administratorius</w:t>
            </w:r>
          </w:p>
        </w:tc>
        <w:tc>
          <w:tcPr>
            <w:tcW w:w="1134" w:type="dxa"/>
            <w:tcBorders>
              <w:bottom w:val="single" w:sz="4" w:space="0" w:color="auto"/>
            </w:tcBorders>
            <w:tcMar>
              <w:top w:w="0" w:type="dxa"/>
              <w:left w:w="0" w:type="dxa"/>
              <w:bottom w:w="0" w:type="dxa"/>
              <w:right w:w="0" w:type="dxa"/>
            </w:tcMar>
            <w:vAlign w:val="center"/>
          </w:tcPr>
          <w:p w14:paraId="2F2558F8"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B</w:t>
            </w:r>
          </w:p>
        </w:tc>
        <w:tc>
          <w:tcPr>
            <w:tcW w:w="3402" w:type="dxa"/>
            <w:tcBorders>
              <w:bottom w:val="single" w:sz="4" w:space="0" w:color="auto"/>
            </w:tcBorders>
            <w:tcMar>
              <w:top w:w="0" w:type="dxa"/>
              <w:left w:w="0" w:type="dxa"/>
              <w:bottom w:w="0" w:type="dxa"/>
              <w:right w:w="0" w:type="dxa"/>
            </w:tcMar>
            <w:vAlign w:val="center"/>
          </w:tcPr>
          <w:p w14:paraId="46D2DC17" w14:textId="77777777" w:rsidR="002E7D34" w:rsidRPr="005708BC" w:rsidRDefault="002E7D34" w:rsidP="00F81BEB">
            <w:pPr>
              <w:ind w:left="0" w:hanging="2"/>
              <w:jc w:val="center"/>
              <w:textDirection w:val="lrTb"/>
              <w:rPr>
                <w:rFonts w:ascii="Times New Roman" w:hAnsi="Times New Roman" w:cs="Times New Roman"/>
                <w:color w:val="000000"/>
              </w:rPr>
            </w:pPr>
            <w:r w:rsidRPr="005708BC">
              <w:rPr>
                <w:rFonts w:ascii="Times New Roman" w:hAnsi="Times New Roman" w:cs="Times New Roman"/>
                <w:color w:val="000000"/>
              </w:rPr>
              <w:t>0,81</w:t>
            </w:r>
          </w:p>
        </w:tc>
      </w:tr>
      <w:tr w:rsidR="002E7D34" w:rsidRPr="0057293E" w14:paraId="04DD90B0" w14:textId="77777777" w:rsidTr="00F81BEB">
        <w:trPr>
          <w:trHeight w:val="408"/>
        </w:trPr>
        <w:tc>
          <w:tcPr>
            <w:tcW w:w="713" w:type="dxa"/>
            <w:vMerge w:val="restart"/>
            <w:tcMar>
              <w:top w:w="0" w:type="dxa"/>
              <w:left w:w="0" w:type="dxa"/>
              <w:bottom w:w="0" w:type="dxa"/>
              <w:right w:w="0" w:type="dxa"/>
            </w:tcMar>
            <w:vAlign w:val="center"/>
          </w:tcPr>
          <w:p w14:paraId="44E702FF" w14:textId="77777777" w:rsidR="002E7D34" w:rsidRPr="005708BC" w:rsidRDefault="002E7D34" w:rsidP="00F81BEB">
            <w:pPr>
              <w:ind w:leftChars="0" w:left="0" w:firstLineChars="0" w:firstLine="0"/>
              <w:textDirection w:val="lrTb"/>
              <w:rPr>
                <w:rFonts w:ascii="Times New Roman" w:hAnsi="Times New Roman" w:cs="Times New Roman"/>
              </w:rPr>
            </w:pPr>
            <w:r>
              <w:rPr>
                <w:rFonts w:ascii="Times New Roman" w:hAnsi="Times New Roman" w:cs="Times New Roman"/>
              </w:rPr>
              <w:t xml:space="preserve">     3.</w:t>
            </w:r>
          </w:p>
        </w:tc>
        <w:tc>
          <w:tcPr>
            <w:tcW w:w="4394" w:type="dxa"/>
            <w:tcBorders>
              <w:top w:val="single" w:sz="4" w:space="0" w:color="auto"/>
              <w:bottom w:val="single" w:sz="4" w:space="0" w:color="auto"/>
            </w:tcBorders>
            <w:tcMar>
              <w:top w:w="0" w:type="dxa"/>
              <w:left w:w="0" w:type="dxa"/>
              <w:bottom w:w="0" w:type="dxa"/>
              <w:right w:w="0" w:type="dxa"/>
            </w:tcMar>
            <w:vAlign w:val="center"/>
          </w:tcPr>
          <w:p w14:paraId="6D6AB917" w14:textId="77777777" w:rsidR="002E7D34" w:rsidRPr="005708BC" w:rsidRDefault="002E7D34" w:rsidP="00F81BEB">
            <w:pPr>
              <w:ind w:left="0" w:hanging="2"/>
              <w:textDirection w:val="lrTb"/>
              <w:rPr>
                <w:rFonts w:ascii="Times New Roman" w:hAnsi="Times New Roman" w:cs="Times New Roman"/>
                <w:bCs/>
              </w:rPr>
            </w:pPr>
            <w:r w:rsidRPr="005708BC">
              <w:rPr>
                <w:rFonts w:ascii="Times New Roman" w:hAnsi="Times New Roman" w:cs="Times New Roman"/>
              </w:rPr>
              <w:t>Virėjas</w:t>
            </w:r>
          </w:p>
        </w:tc>
        <w:tc>
          <w:tcPr>
            <w:tcW w:w="1134" w:type="dxa"/>
            <w:tcBorders>
              <w:top w:val="single" w:sz="4" w:space="0" w:color="auto"/>
              <w:bottom w:val="single" w:sz="4" w:space="0" w:color="auto"/>
            </w:tcBorders>
            <w:tcMar>
              <w:top w:w="0" w:type="dxa"/>
              <w:left w:w="0" w:type="dxa"/>
              <w:bottom w:w="0" w:type="dxa"/>
              <w:right w:w="0" w:type="dxa"/>
            </w:tcMar>
            <w:vAlign w:val="center"/>
          </w:tcPr>
          <w:p w14:paraId="324B99FF"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C</w:t>
            </w:r>
          </w:p>
        </w:tc>
        <w:tc>
          <w:tcPr>
            <w:tcW w:w="3402" w:type="dxa"/>
            <w:tcBorders>
              <w:top w:val="single" w:sz="4" w:space="0" w:color="auto"/>
              <w:bottom w:val="single" w:sz="4" w:space="0" w:color="auto"/>
            </w:tcBorders>
            <w:tcMar>
              <w:top w:w="0" w:type="dxa"/>
              <w:left w:w="0" w:type="dxa"/>
              <w:bottom w:w="0" w:type="dxa"/>
              <w:right w:w="0" w:type="dxa"/>
            </w:tcMar>
            <w:vAlign w:val="center"/>
          </w:tcPr>
          <w:p w14:paraId="195FA22E" w14:textId="77777777" w:rsidR="002E7D34" w:rsidRPr="005708BC" w:rsidRDefault="002E7D34" w:rsidP="00F81BEB">
            <w:pPr>
              <w:ind w:left="0" w:hanging="2"/>
              <w:jc w:val="center"/>
              <w:textDirection w:val="lrTb"/>
              <w:rPr>
                <w:rFonts w:ascii="Times New Roman" w:hAnsi="Times New Roman" w:cs="Times New Roman"/>
                <w:color w:val="000000"/>
              </w:rPr>
            </w:pPr>
            <w:r w:rsidRPr="005708BC">
              <w:rPr>
                <w:rFonts w:ascii="Times New Roman" w:hAnsi="Times New Roman" w:cs="Times New Roman"/>
                <w:color w:val="000000"/>
              </w:rPr>
              <w:t>0,71</w:t>
            </w:r>
          </w:p>
        </w:tc>
      </w:tr>
      <w:tr w:rsidR="002E7D34" w:rsidRPr="0057293E" w14:paraId="656E4A5D" w14:textId="77777777" w:rsidTr="00F81BEB">
        <w:trPr>
          <w:trHeight w:val="456"/>
        </w:trPr>
        <w:tc>
          <w:tcPr>
            <w:tcW w:w="713" w:type="dxa"/>
            <w:vMerge/>
            <w:tcMar>
              <w:top w:w="0" w:type="dxa"/>
              <w:left w:w="0" w:type="dxa"/>
              <w:bottom w:w="0" w:type="dxa"/>
              <w:right w:w="0" w:type="dxa"/>
            </w:tcMar>
            <w:vAlign w:val="center"/>
          </w:tcPr>
          <w:p w14:paraId="43045879" w14:textId="77777777" w:rsidR="002E7D34" w:rsidRPr="005708BC" w:rsidRDefault="002E7D34" w:rsidP="00F81BEB">
            <w:pPr>
              <w:ind w:left="0" w:hanging="2"/>
              <w:jc w:val="center"/>
              <w:textDirection w:val="lrTb"/>
              <w:rPr>
                <w:rFonts w:ascii="Times New Roman" w:hAnsi="Times New Roman" w:cs="Times New Roman"/>
              </w:rPr>
            </w:pPr>
          </w:p>
        </w:tc>
        <w:tc>
          <w:tcPr>
            <w:tcW w:w="4394" w:type="dxa"/>
            <w:tcBorders>
              <w:top w:val="single" w:sz="4" w:space="0" w:color="auto"/>
              <w:bottom w:val="single" w:sz="4" w:space="0" w:color="auto"/>
            </w:tcBorders>
            <w:tcMar>
              <w:top w:w="0" w:type="dxa"/>
              <w:left w:w="0" w:type="dxa"/>
              <w:bottom w:w="0" w:type="dxa"/>
              <w:right w:w="0" w:type="dxa"/>
            </w:tcMar>
            <w:vAlign w:val="center"/>
          </w:tcPr>
          <w:p w14:paraId="18C2FE10" w14:textId="77777777" w:rsidR="002E7D34" w:rsidRPr="005708BC" w:rsidRDefault="002E7D34" w:rsidP="00F81BEB">
            <w:pPr>
              <w:ind w:left="0" w:hanging="2"/>
              <w:textDirection w:val="lrTb"/>
              <w:rPr>
                <w:rFonts w:ascii="Times New Roman" w:hAnsi="Times New Roman" w:cs="Times New Roman"/>
              </w:rPr>
            </w:pPr>
            <w:r w:rsidRPr="005708BC">
              <w:rPr>
                <w:rFonts w:ascii="Times New Roman" w:hAnsi="Times New Roman" w:cs="Times New Roman"/>
              </w:rPr>
              <w:t>Mokytojo padėjėjas</w:t>
            </w:r>
          </w:p>
        </w:tc>
        <w:tc>
          <w:tcPr>
            <w:tcW w:w="1134" w:type="dxa"/>
            <w:tcBorders>
              <w:top w:val="single" w:sz="4" w:space="0" w:color="auto"/>
              <w:bottom w:val="single" w:sz="4" w:space="0" w:color="auto"/>
            </w:tcBorders>
            <w:tcMar>
              <w:top w:w="0" w:type="dxa"/>
              <w:left w:w="0" w:type="dxa"/>
              <w:bottom w:w="0" w:type="dxa"/>
              <w:right w:w="0" w:type="dxa"/>
            </w:tcMar>
            <w:vAlign w:val="center"/>
          </w:tcPr>
          <w:p w14:paraId="0B997911"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C</w:t>
            </w:r>
          </w:p>
        </w:tc>
        <w:tc>
          <w:tcPr>
            <w:tcW w:w="3402" w:type="dxa"/>
            <w:tcBorders>
              <w:top w:val="single" w:sz="4" w:space="0" w:color="auto"/>
              <w:bottom w:val="single" w:sz="4" w:space="0" w:color="auto"/>
            </w:tcBorders>
            <w:tcMar>
              <w:top w:w="0" w:type="dxa"/>
              <w:left w:w="0" w:type="dxa"/>
              <w:bottom w:w="0" w:type="dxa"/>
              <w:right w:w="0" w:type="dxa"/>
            </w:tcMar>
            <w:vAlign w:val="center"/>
          </w:tcPr>
          <w:p w14:paraId="19C63F12" w14:textId="77777777" w:rsidR="002E7D34" w:rsidRPr="005708BC" w:rsidRDefault="002E7D34" w:rsidP="00F81BEB">
            <w:pPr>
              <w:ind w:left="0" w:hanging="2"/>
              <w:jc w:val="center"/>
              <w:textDirection w:val="lrTb"/>
              <w:rPr>
                <w:rFonts w:ascii="Times New Roman" w:hAnsi="Times New Roman" w:cs="Times New Roman"/>
                <w:color w:val="000000"/>
              </w:rPr>
            </w:pPr>
            <w:r w:rsidRPr="005708BC">
              <w:rPr>
                <w:rFonts w:ascii="Times New Roman" w:hAnsi="Times New Roman" w:cs="Times New Roman"/>
                <w:color w:val="000000"/>
              </w:rPr>
              <w:t>0,71</w:t>
            </w:r>
          </w:p>
        </w:tc>
      </w:tr>
      <w:tr w:rsidR="002E7D34" w:rsidRPr="0057293E" w14:paraId="7DFD3205" w14:textId="77777777" w:rsidTr="00F81BEB">
        <w:trPr>
          <w:trHeight w:val="444"/>
        </w:trPr>
        <w:tc>
          <w:tcPr>
            <w:tcW w:w="713" w:type="dxa"/>
            <w:vMerge/>
            <w:tcMar>
              <w:top w:w="0" w:type="dxa"/>
              <w:left w:w="0" w:type="dxa"/>
              <w:bottom w:w="0" w:type="dxa"/>
              <w:right w:w="0" w:type="dxa"/>
            </w:tcMar>
            <w:vAlign w:val="center"/>
          </w:tcPr>
          <w:p w14:paraId="5327ADCC" w14:textId="77777777" w:rsidR="002E7D34" w:rsidRPr="005708BC" w:rsidRDefault="002E7D34" w:rsidP="00F81BEB">
            <w:pPr>
              <w:ind w:left="0" w:hanging="2"/>
              <w:jc w:val="center"/>
              <w:textDirection w:val="lrTb"/>
              <w:rPr>
                <w:rFonts w:ascii="Times New Roman" w:hAnsi="Times New Roman" w:cs="Times New Roman"/>
              </w:rPr>
            </w:pPr>
          </w:p>
        </w:tc>
        <w:tc>
          <w:tcPr>
            <w:tcW w:w="4394" w:type="dxa"/>
            <w:tcBorders>
              <w:top w:val="single" w:sz="4" w:space="0" w:color="auto"/>
              <w:bottom w:val="single" w:sz="4" w:space="0" w:color="auto"/>
            </w:tcBorders>
            <w:tcMar>
              <w:top w:w="0" w:type="dxa"/>
              <w:left w:w="0" w:type="dxa"/>
              <w:bottom w:w="0" w:type="dxa"/>
              <w:right w:w="0" w:type="dxa"/>
            </w:tcMar>
            <w:vAlign w:val="center"/>
          </w:tcPr>
          <w:p w14:paraId="3443470C" w14:textId="77777777" w:rsidR="002E7D34" w:rsidRPr="005708BC" w:rsidRDefault="002E7D34" w:rsidP="00F81BEB">
            <w:pPr>
              <w:ind w:left="0" w:hanging="2"/>
              <w:textDirection w:val="lrTb"/>
              <w:rPr>
                <w:rFonts w:ascii="Times New Roman" w:hAnsi="Times New Roman" w:cs="Times New Roman"/>
              </w:rPr>
            </w:pPr>
            <w:r w:rsidRPr="005708BC">
              <w:rPr>
                <w:rFonts w:ascii="Times New Roman" w:hAnsi="Times New Roman" w:cs="Times New Roman"/>
              </w:rPr>
              <w:t>Mokinio padėjėjas</w:t>
            </w:r>
          </w:p>
        </w:tc>
        <w:tc>
          <w:tcPr>
            <w:tcW w:w="1134" w:type="dxa"/>
            <w:tcBorders>
              <w:top w:val="single" w:sz="4" w:space="0" w:color="auto"/>
              <w:bottom w:val="single" w:sz="4" w:space="0" w:color="auto"/>
            </w:tcBorders>
            <w:tcMar>
              <w:top w:w="0" w:type="dxa"/>
              <w:left w:w="0" w:type="dxa"/>
              <w:bottom w:w="0" w:type="dxa"/>
              <w:right w:w="0" w:type="dxa"/>
            </w:tcMar>
            <w:vAlign w:val="center"/>
          </w:tcPr>
          <w:p w14:paraId="14096C55"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C</w:t>
            </w:r>
          </w:p>
        </w:tc>
        <w:tc>
          <w:tcPr>
            <w:tcW w:w="3402" w:type="dxa"/>
            <w:tcBorders>
              <w:top w:val="single" w:sz="4" w:space="0" w:color="auto"/>
              <w:bottom w:val="single" w:sz="4" w:space="0" w:color="auto"/>
            </w:tcBorders>
            <w:tcMar>
              <w:top w:w="0" w:type="dxa"/>
              <w:left w:w="0" w:type="dxa"/>
              <w:bottom w:w="0" w:type="dxa"/>
              <w:right w:w="0" w:type="dxa"/>
            </w:tcMar>
            <w:vAlign w:val="center"/>
          </w:tcPr>
          <w:p w14:paraId="488DAB9B" w14:textId="77777777" w:rsidR="002E7D34" w:rsidRPr="005708BC" w:rsidRDefault="002E7D34" w:rsidP="00F81BEB">
            <w:pPr>
              <w:ind w:left="0" w:hanging="2"/>
              <w:jc w:val="center"/>
              <w:textDirection w:val="lrTb"/>
              <w:rPr>
                <w:rFonts w:ascii="Times New Roman" w:hAnsi="Times New Roman" w:cs="Times New Roman"/>
                <w:color w:val="000000"/>
              </w:rPr>
            </w:pPr>
            <w:r w:rsidRPr="005708BC">
              <w:rPr>
                <w:rFonts w:ascii="Times New Roman" w:hAnsi="Times New Roman" w:cs="Times New Roman"/>
                <w:color w:val="000000"/>
              </w:rPr>
              <w:t>0,71</w:t>
            </w:r>
          </w:p>
        </w:tc>
      </w:tr>
      <w:tr w:rsidR="002E7D34" w:rsidRPr="0057293E" w14:paraId="0FBD05AF" w14:textId="77777777" w:rsidTr="00F81BEB">
        <w:trPr>
          <w:trHeight w:val="365"/>
        </w:trPr>
        <w:tc>
          <w:tcPr>
            <w:tcW w:w="713" w:type="dxa"/>
            <w:vMerge/>
            <w:tcBorders>
              <w:bottom w:val="single" w:sz="4" w:space="0" w:color="auto"/>
            </w:tcBorders>
            <w:tcMar>
              <w:top w:w="0" w:type="dxa"/>
              <w:left w:w="0" w:type="dxa"/>
              <w:bottom w:w="0" w:type="dxa"/>
              <w:right w:w="0" w:type="dxa"/>
            </w:tcMar>
            <w:vAlign w:val="center"/>
          </w:tcPr>
          <w:p w14:paraId="7574EC6A" w14:textId="77777777" w:rsidR="002E7D34" w:rsidRPr="005708BC" w:rsidRDefault="002E7D34" w:rsidP="00F81BEB">
            <w:pPr>
              <w:ind w:left="0" w:hanging="2"/>
              <w:jc w:val="center"/>
              <w:textDirection w:val="lrTb"/>
              <w:rPr>
                <w:rFonts w:ascii="Times New Roman" w:hAnsi="Times New Roman" w:cs="Times New Roman"/>
              </w:rPr>
            </w:pPr>
          </w:p>
        </w:tc>
        <w:tc>
          <w:tcPr>
            <w:tcW w:w="4394" w:type="dxa"/>
            <w:tcBorders>
              <w:top w:val="single" w:sz="4" w:space="0" w:color="auto"/>
              <w:bottom w:val="single" w:sz="4" w:space="0" w:color="auto"/>
            </w:tcBorders>
            <w:tcMar>
              <w:top w:w="0" w:type="dxa"/>
              <w:left w:w="0" w:type="dxa"/>
              <w:bottom w:w="0" w:type="dxa"/>
              <w:right w:w="0" w:type="dxa"/>
            </w:tcMar>
            <w:vAlign w:val="center"/>
          </w:tcPr>
          <w:p w14:paraId="219E8F6D" w14:textId="77777777" w:rsidR="002E7D34" w:rsidRPr="005708BC" w:rsidRDefault="002E7D34" w:rsidP="00F81BEB">
            <w:pPr>
              <w:ind w:left="0" w:hanging="2"/>
              <w:textDirection w:val="lrTb"/>
              <w:rPr>
                <w:rFonts w:ascii="Times New Roman" w:hAnsi="Times New Roman" w:cs="Times New Roman"/>
              </w:rPr>
            </w:pPr>
            <w:r w:rsidRPr="005708BC">
              <w:rPr>
                <w:rFonts w:ascii="Times New Roman" w:hAnsi="Times New Roman" w:cs="Times New Roman"/>
              </w:rPr>
              <w:t>Sandėlininkas</w:t>
            </w:r>
          </w:p>
        </w:tc>
        <w:tc>
          <w:tcPr>
            <w:tcW w:w="1134" w:type="dxa"/>
            <w:tcBorders>
              <w:top w:val="single" w:sz="4" w:space="0" w:color="auto"/>
              <w:bottom w:val="single" w:sz="4" w:space="0" w:color="auto"/>
            </w:tcBorders>
            <w:tcMar>
              <w:top w:w="0" w:type="dxa"/>
              <w:left w:w="0" w:type="dxa"/>
              <w:bottom w:w="0" w:type="dxa"/>
              <w:right w:w="0" w:type="dxa"/>
            </w:tcMar>
            <w:vAlign w:val="center"/>
          </w:tcPr>
          <w:p w14:paraId="5AF1183F"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C</w:t>
            </w:r>
          </w:p>
        </w:tc>
        <w:tc>
          <w:tcPr>
            <w:tcW w:w="3402" w:type="dxa"/>
            <w:tcBorders>
              <w:top w:val="single" w:sz="4" w:space="0" w:color="auto"/>
              <w:bottom w:val="single" w:sz="4" w:space="0" w:color="auto"/>
            </w:tcBorders>
            <w:tcMar>
              <w:top w:w="0" w:type="dxa"/>
              <w:left w:w="0" w:type="dxa"/>
              <w:bottom w:w="0" w:type="dxa"/>
              <w:right w:w="0" w:type="dxa"/>
            </w:tcMar>
            <w:vAlign w:val="center"/>
          </w:tcPr>
          <w:p w14:paraId="6E3C05F2" w14:textId="77777777" w:rsidR="002E7D34" w:rsidRPr="005708BC" w:rsidRDefault="002E7D34" w:rsidP="00F81BEB">
            <w:pPr>
              <w:ind w:left="0" w:hanging="2"/>
              <w:jc w:val="center"/>
              <w:textDirection w:val="lrTb"/>
              <w:rPr>
                <w:rFonts w:ascii="Times New Roman" w:hAnsi="Times New Roman" w:cs="Times New Roman"/>
                <w:color w:val="000000"/>
              </w:rPr>
            </w:pPr>
            <w:r w:rsidRPr="005708BC">
              <w:rPr>
                <w:rFonts w:ascii="Times New Roman" w:hAnsi="Times New Roman" w:cs="Times New Roman"/>
                <w:color w:val="000000"/>
              </w:rPr>
              <w:t>0,73</w:t>
            </w:r>
          </w:p>
        </w:tc>
      </w:tr>
      <w:tr w:rsidR="002E7D34" w:rsidRPr="0057293E" w14:paraId="07A58A93" w14:textId="77777777" w:rsidTr="00F81BEB">
        <w:trPr>
          <w:trHeight w:val="588"/>
        </w:trPr>
        <w:tc>
          <w:tcPr>
            <w:tcW w:w="713" w:type="dxa"/>
            <w:tcMar>
              <w:top w:w="0" w:type="dxa"/>
              <w:left w:w="0" w:type="dxa"/>
              <w:bottom w:w="0" w:type="dxa"/>
              <w:right w:w="0" w:type="dxa"/>
            </w:tcMar>
            <w:vAlign w:val="center"/>
          </w:tcPr>
          <w:p w14:paraId="618FCC49" w14:textId="77777777" w:rsidR="002E7D34" w:rsidRPr="005708BC" w:rsidRDefault="002E7D34" w:rsidP="00F81BEB">
            <w:pPr>
              <w:ind w:left="0" w:hanging="2"/>
              <w:jc w:val="center"/>
              <w:textDirection w:val="lrTb"/>
              <w:rPr>
                <w:rFonts w:ascii="Times New Roman" w:hAnsi="Times New Roman" w:cs="Times New Roman"/>
              </w:rPr>
            </w:pPr>
            <w:r>
              <w:rPr>
                <w:rFonts w:ascii="Times New Roman" w:hAnsi="Times New Roman" w:cs="Times New Roman"/>
              </w:rPr>
              <w:t>4</w:t>
            </w:r>
            <w:r w:rsidRPr="005708BC">
              <w:rPr>
                <w:rFonts w:ascii="Times New Roman" w:hAnsi="Times New Roman" w:cs="Times New Roman"/>
              </w:rPr>
              <w:t>.</w:t>
            </w:r>
          </w:p>
        </w:tc>
        <w:tc>
          <w:tcPr>
            <w:tcW w:w="4394" w:type="dxa"/>
            <w:tcMar>
              <w:top w:w="0" w:type="dxa"/>
              <w:left w:w="0" w:type="dxa"/>
              <w:bottom w:w="0" w:type="dxa"/>
              <w:right w:w="0" w:type="dxa"/>
            </w:tcMar>
            <w:vAlign w:val="center"/>
          </w:tcPr>
          <w:p w14:paraId="649CF1D2" w14:textId="77777777" w:rsidR="002E7D34" w:rsidRPr="005708BC" w:rsidRDefault="002E7D34" w:rsidP="00F81BEB">
            <w:pPr>
              <w:ind w:left="0" w:hanging="2"/>
              <w:textDirection w:val="lrTb"/>
              <w:rPr>
                <w:rFonts w:ascii="Times New Roman" w:hAnsi="Times New Roman" w:cs="Times New Roman"/>
              </w:rPr>
            </w:pPr>
            <w:r w:rsidRPr="005708BC">
              <w:rPr>
                <w:rFonts w:ascii="Times New Roman" w:hAnsi="Times New Roman" w:cs="Times New Roman"/>
              </w:rPr>
              <w:t xml:space="preserve">Aplinkos </w:t>
            </w:r>
            <w:r w:rsidRPr="00D96437">
              <w:rPr>
                <w:rFonts w:ascii="Times New Roman" w:hAnsi="Times New Roman" w:cs="Times New Roman"/>
              </w:rPr>
              <w:t>tvarkytojas, tarnybinių patalpų valytojas, pagalbinis įvairių   darbų darbininkas, pagalbinis darbininkas virtuvėje</w:t>
            </w:r>
          </w:p>
        </w:tc>
        <w:tc>
          <w:tcPr>
            <w:tcW w:w="1134" w:type="dxa"/>
            <w:tcMar>
              <w:top w:w="0" w:type="dxa"/>
              <w:left w:w="0" w:type="dxa"/>
              <w:bottom w:w="0" w:type="dxa"/>
              <w:right w:w="0" w:type="dxa"/>
            </w:tcMar>
            <w:vAlign w:val="center"/>
          </w:tcPr>
          <w:p w14:paraId="73F5F54E" w14:textId="77777777" w:rsidR="002E7D34" w:rsidRPr="005708BC" w:rsidRDefault="002E7D34" w:rsidP="00F81BEB">
            <w:pPr>
              <w:ind w:left="0" w:hanging="2"/>
              <w:jc w:val="center"/>
              <w:textDirection w:val="lrTb"/>
              <w:rPr>
                <w:rFonts w:ascii="Times New Roman" w:hAnsi="Times New Roman" w:cs="Times New Roman"/>
              </w:rPr>
            </w:pPr>
            <w:r w:rsidRPr="005708BC">
              <w:rPr>
                <w:rFonts w:ascii="Times New Roman" w:hAnsi="Times New Roman" w:cs="Times New Roman"/>
              </w:rPr>
              <w:t>D</w:t>
            </w:r>
          </w:p>
        </w:tc>
        <w:tc>
          <w:tcPr>
            <w:tcW w:w="3402" w:type="dxa"/>
            <w:tcMar>
              <w:top w:w="0" w:type="dxa"/>
              <w:left w:w="0" w:type="dxa"/>
              <w:bottom w:w="0" w:type="dxa"/>
              <w:right w:w="0" w:type="dxa"/>
            </w:tcMar>
            <w:vAlign w:val="center"/>
          </w:tcPr>
          <w:p w14:paraId="3DD0A061" w14:textId="77777777" w:rsidR="002E7D34" w:rsidRPr="005708BC" w:rsidRDefault="002E7D34" w:rsidP="00F81BEB">
            <w:pPr>
              <w:ind w:left="0" w:hanging="2"/>
              <w:jc w:val="center"/>
              <w:textDirection w:val="lrTb"/>
              <w:rPr>
                <w:rFonts w:ascii="Times New Roman" w:hAnsi="Times New Roman" w:cs="Times New Roman"/>
                <w:color w:val="FF0000"/>
              </w:rPr>
            </w:pPr>
            <w:r w:rsidRPr="005708BC">
              <w:rPr>
                <w:rFonts w:ascii="Times New Roman" w:hAnsi="Times New Roman" w:cs="Times New Roman"/>
              </w:rPr>
              <w:t>MMA</w:t>
            </w:r>
          </w:p>
        </w:tc>
      </w:tr>
    </w:tbl>
    <w:p w14:paraId="74C1DB01" w14:textId="77777777" w:rsidR="002E7D34" w:rsidRPr="001806FA" w:rsidRDefault="002E7D34" w:rsidP="002E7D34">
      <w:pPr>
        <w:spacing w:after="0" w:line="276" w:lineRule="auto"/>
        <w:ind w:left="0" w:hanging="2"/>
        <w:jc w:val="right"/>
        <w:rPr>
          <w:rFonts w:ascii="Times New Roman" w:eastAsia="Times New Roman" w:hAnsi="Times New Roman" w:cs="Times New Roman"/>
          <w:sz w:val="24"/>
          <w:szCs w:val="24"/>
        </w:rPr>
      </w:pPr>
      <w:r w:rsidRPr="001806FA">
        <w:rPr>
          <w:rFonts w:ascii="Times New Roman" w:eastAsia="Times New Roman" w:hAnsi="Times New Roman" w:cs="Times New Roman"/>
          <w:sz w:val="24"/>
          <w:szCs w:val="24"/>
        </w:rPr>
        <w:t xml:space="preserve">                                                                                                         </w:t>
      </w:r>
    </w:p>
    <w:p w14:paraId="4BFB98A5"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p>
    <w:p w14:paraId="0E1BBF59"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p>
    <w:p w14:paraId="59885ECC"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p>
    <w:p w14:paraId="5FA98B0E"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p>
    <w:bookmarkEnd w:id="39"/>
    <w:p w14:paraId="064874DA" w14:textId="77777777" w:rsidR="002E7D34" w:rsidRDefault="002E7D34" w:rsidP="002E7D34">
      <w:pPr>
        <w:spacing w:after="0" w:line="276" w:lineRule="auto"/>
        <w:ind w:leftChars="0" w:left="0" w:firstLineChars="0" w:firstLine="0"/>
        <w:rPr>
          <w:rFonts w:ascii="Times New Roman" w:eastAsia="Times New Roman" w:hAnsi="Times New Roman" w:cs="Times New Roman"/>
          <w:sz w:val="24"/>
          <w:szCs w:val="24"/>
        </w:rPr>
      </w:pPr>
    </w:p>
    <w:p w14:paraId="24B77DBA" w14:textId="77777777" w:rsidR="002E7D34" w:rsidRDefault="002E7D34" w:rsidP="002E7D34">
      <w:pPr>
        <w:spacing w:after="0" w:line="276" w:lineRule="auto"/>
        <w:ind w:leftChars="0" w:left="0" w:firstLineChars="0" w:firstLine="0"/>
        <w:rPr>
          <w:rFonts w:ascii="Times New Roman" w:eastAsia="Times New Roman" w:hAnsi="Times New Roman" w:cs="Times New Roman"/>
          <w:sz w:val="24"/>
          <w:szCs w:val="24"/>
        </w:rPr>
      </w:pPr>
    </w:p>
    <w:p w14:paraId="2E5F1AB1" w14:textId="77777777" w:rsidR="002E7D34" w:rsidRDefault="002E7D34" w:rsidP="002E7D34">
      <w:pPr>
        <w:spacing w:after="0" w:line="276" w:lineRule="auto"/>
        <w:ind w:leftChars="0" w:left="0" w:firstLineChars="0" w:firstLine="0"/>
        <w:rPr>
          <w:rFonts w:ascii="Times New Roman" w:eastAsia="Times New Roman" w:hAnsi="Times New Roman" w:cs="Times New Roman"/>
          <w:sz w:val="24"/>
          <w:szCs w:val="24"/>
        </w:rPr>
      </w:pPr>
    </w:p>
    <w:p w14:paraId="118FD524" w14:textId="77777777" w:rsidR="002E7D34" w:rsidRDefault="002E7D34" w:rsidP="002E7D34">
      <w:pPr>
        <w:spacing w:after="0" w:line="276" w:lineRule="auto"/>
        <w:ind w:leftChars="0" w:left="0" w:firstLineChars="0" w:firstLine="0"/>
        <w:rPr>
          <w:rFonts w:ascii="Times New Roman" w:eastAsia="Times New Roman" w:hAnsi="Times New Roman" w:cs="Times New Roman"/>
          <w:sz w:val="24"/>
          <w:szCs w:val="24"/>
        </w:rPr>
      </w:pPr>
    </w:p>
    <w:p w14:paraId="55F07B93" w14:textId="77777777" w:rsidR="002E7D34" w:rsidRDefault="002E7D34" w:rsidP="002E7D34">
      <w:pPr>
        <w:spacing w:after="0" w:line="276" w:lineRule="auto"/>
        <w:ind w:leftChars="0" w:left="0" w:firstLineChars="0" w:firstLine="0"/>
        <w:rPr>
          <w:rFonts w:ascii="Times New Roman" w:eastAsia="Times New Roman" w:hAnsi="Times New Roman" w:cs="Times New Roman"/>
          <w:sz w:val="24"/>
          <w:szCs w:val="24"/>
        </w:rPr>
      </w:pPr>
    </w:p>
    <w:p w14:paraId="05C1AAC5"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p>
    <w:p w14:paraId="71C0FE69"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p>
    <w:p w14:paraId="13ED00DA"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p>
    <w:p w14:paraId="064664AB"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p>
    <w:p w14:paraId="5590B3CF"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Panevėžio miesto lopšelio-darželio</w:t>
      </w:r>
    </w:p>
    <w:p w14:paraId="2B4EF52D" w14:textId="77777777" w:rsidR="002E7D34" w:rsidRDefault="002E7D34" w:rsidP="002E7D34">
      <w:pPr>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„Papartis“</w:t>
      </w:r>
      <w:r w:rsidRPr="006A5D0C">
        <w:rPr>
          <w:rFonts w:ascii="Times New Roman" w:eastAsia="Times New Roman" w:hAnsi="Times New Roman" w:cs="Times New Roman"/>
          <w:sz w:val="24"/>
          <w:szCs w:val="24"/>
        </w:rPr>
        <w:t xml:space="preserve">  darbuotojų darbo </w:t>
      </w:r>
    </w:p>
    <w:p w14:paraId="0F20852F" w14:textId="77777777" w:rsidR="002E7D34" w:rsidRPr="006A5D0C" w:rsidRDefault="002E7D34" w:rsidP="002E7D34">
      <w:pPr>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6A5D0C">
        <w:rPr>
          <w:rFonts w:ascii="Times New Roman" w:eastAsia="Times New Roman" w:hAnsi="Times New Roman" w:cs="Times New Roman"/>
          <w:sz w:val="24"/>
          <w:szCs w:val="24"/>
        </w:rPr>
        <w:t>apmokėjimo sistemos</w:t>
      </w:r>
    </w:p>
    <w:p w14:paraId="6DA21AA3" w14:textId="77777777" w:rsidR="002E7D34" w:rsidRPr="006A5D0C" w:rsidRDefault="002E7D34" w:rsidP="002E7D34">
      <w:pPr>
        <w:ind w:left="0" w:hanging="2"/>
        <w:rPr>
          <w:rFonts w:ascii="Times New Roman" w:hAnsi="Times New Roman" w:cs="Times New Roman"/>
        </w:rPr>
      </w:pPr>
      <w:r w:rsidRPr="006A5D0C">
        <w:rPr>
          <w:rFonts w:ascii="Times New Roman" w:hAnsi="Times New Roman" w:cs="Times New Roman"/>
        </w:rPr>
        <w:t xml:space="preserve">                                                                                             </w:t>
      </w:r>
      <w:r>
        <w:rPr>
          <w:rFonts w:ascii="Times New Roman" w:hAnsi="Times New Roman" w:cs="Times New Roman"/>
        </w:rPr>
        <w:t xml:space="preserve">                    </w:t>
      </w:r>
      <w:r w:rsidRPr="006A5D0C">
        <w:rPr>
          <w:rFonts w:ascii="Times New Roman" w:hAnsi="Times New Roman" w:cs="Times New Roman"/>
        </w:rPr>
        <w:t xml:space="preserve">  2 priedas</w:t>
      </w:r>
    </w:p>
    <w:p w14:paraId="7EE4D2C0" w14:textId="77777777" w:rsidR="002E7D34" w:rsidRDefault="002E7D34" w:rsidP="002E7D34">
      <w:pPr>
        <w:spacing w:after="0" w:line="276" w:lineRule="auto"/>
        <w:ind w:left="0" w:hanging="2"/>
        <w:jc w:val="center"/>
        <w:rPr>
          <w:rFonts w:ascii="Times New Roman" w:hAnsi="Times New Roman" w:cs="Times New Roman"/>
          <w:b/>
          <w:bCs/>
          <w:color w:val="000000"/>
          <w:sz w:val="24"/>
          <w:szCs w:val="24"/>
        </w:rPr>
      </w:pPr>
    </w:p>
    <w:p w14:paraId="2B76138D" w14:textId="77777777" w:rsidR="002E7D34" w:rsidRPr="00A9363D" w:rsidRDefault="002E7D34" w:rsidP="002E7D34">
      <w:pPr>
        <w:spacing w:after="0" w:line="276" w:lineRule="auto"/>
        <w:ind w:left="0" w:hanging="2"/>
        <w:rPr>
          <w:rFonts w:ascii="Times New Roman" w:hAnsi="Times New Roman" w:cs="Times New Roman"/>
          <w:b/>
          <w:bCs/>
          <w:color w:val="000000"/>
          <w:sz w:val="24"/>
          <w:szCs w:val="24"/>
        </w:rPr>
      </w:pPr>
      <w:r w:rsidRPr="00566A88">
        <w:rPr>
          <w:rFonts w:ascii="Times New Roman" w:hAnsi="Times New Roman" w:cs="Times New Roman"/>
          <w:b/>
          <w:bCs/>
          <w:color w:val="000000"/>
          <w:sz w:val="24"/>
          <w:szCs w:val="24"/>
        </w:rPr>
        <w:t>MOKYTOJŲ, DIRBANČIŲ PAGAL IKIMOKYKLINIO UGDYMO PROGRAMĄ, IR MENINIO UGDYMO, FIZINIO LAVINIMO</w:t>
      </w:r>
      <w:r w:rsidRPr="00566A88">
        <w:rPr>
          <w:rFonts w:ascii="Times New Roman" w:hAnsi="Times New Roman" w:cs="Times New Roman"/>
          <w:b/>
          <w:bCs/>
          <w:color w:val="0070C0"/>
          <w:sz w:val="24"/>
          <w:szCs w:val="24"/>
        </w:rPr>
        <w:t xml:space="preserve"> </w:t>
      </w:r>
      <w:r w:rsidRPr="00566A88">
        <w:rPr>
          <w:rFonts w:ascii="Times New Roman" w:hAnsi="Times New Roman" w:cs="Times New Roman"/>
          <w:b/>
          <w:bCs/>
          <w:color w:val="000000"/>
          <w:sz w:val="24"/>
          <w:szCs w:val="24"/>
        </w:rPr>
        <w:t>MOKYTOJŲ, NEFORMALIOJO  UGDYMO MOKYTOJŲ,</w:t>
      </w:r>
      <w:r>
        <w:rPr>
          <w:rFonts w:ascii="Times New Roman" w:hAnsi="Times New Roman" w:cs="Times New Roman"/>
          <w:b/>
          <w:bCs/>
          <w:color w:val="000000"/>
          <w:sz w:val="24"/>
          <w:szCs w:val="24"/>
        </w:rPr>
        <w:t xml:space="preserve"> </w:t>
      </w:r>
      <w:r w:rsidRPr="00A9363D">
        <w:rPr>
          <w:rFonts w:ascii="Times New Roman" w:hAnsi="Times New Roman" w:cs="Times New Roman"/>
          <w:b/>
          <w:bCs/>
          <w:color w:val="000000"/>
          <w:sz w:val="24"/>
          <w:szCs w:val="24"/>
        </w:rPr>
        <w:t>DIRBANČIŲ PAGAL IKIMOKYKLINIO IR (ARBA) PRIEŠMOKYKLINIO UGDYMO PROGRAMAS, PAREIGINĖS ALGOS KOEFICIENTAI IR DARBO KRŪVIO SANDARA</w:t>
      </w:r>
    </w:p>
    <w:p w14:paraId="6BD8CF2D" w14:textId="77777777" w:rsidR="002E7D34" w:rsidRPr="004B5AD8" w:rsidRDefault="002E7D34" w:rsidP="002E7D34">
      <w:pPr>
        <w:spacing w:after="0" w:line="276" w:lineRule="auto"/>
        <w:ind w:left="0" w:hanging="2"/>
        <w:rPr>
          <w:rFonts w:ascii="Times New Roman" w:eastAsia="Times New Roman" w:hAnsi="Times New Roman" w:cs="Times New Roman"/>
          <w:sz w:val="24"/>
          <w:szCs w:val="24"/>
        </w:rPr>
      </w:pPr>
      <w:r w:rsidRPr="004B5AD8">
        <w:rPr>
          <w:rFonts w:ascii="Times New Roman" w:eastAsia="Times New Roman" w:hAnsi="Times New Roman" w:cs="Times New Roman"/>
          <w:sz w:val="24"/>
          <w:szCs w:val="24"/>
        </w:rPr>
        <w:t xml:space="preserve">      </w:t>
      </w:r>
    </w:p>
    <w:p w14:paraId="7790F212" w14:textId="77777777" w:rsidR="002E7D34" w:rsidRDefault="002E7D34" w:rsidP="002E7D34">
      <w:pPr>
        <w:spacing w:after="0" w:line="276" w:lineRule="auto"/>
        <w:ind w:left="0" w:right="260" w:hanging="2"/>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 Šiame priede nurodytų darbuotojų pareiginės algos </w:t>
      </w:r>
      <w:r w:rsidRPr="00FD7F56">
        <w:rPr>
          <w:rFonts w:ascii="Times New Roman" w:eastAsia="Times New Roman" w:hAnsi="Times New Roman" w:cs="Times New Roman"/>
          <w:sz w:val="24"/>
          <w:szCs w:val="24"/>
        </w:rPr>
        <w:t xml:space="preserve">koeficientai </w:t>
      </w:r>
      <w:r w:rsidRPr="00FD7F56">
        <w:rPr>
          <w:rFonts w:ascii="Times New Roman" w:eastAsia="Times New Roman" w:hAnsi="Times New Roman" w:cs="Times New Roman"/>
          <w:b/>
          <w:sz w:val="24"/>
          <w:szCs w:val="24"/>
        </w:rPr>
        <w:t xml:space="preserve"> nuo 2026-01-01:</w:t>
      </w:r>
    </w:p>
    <w:p w14:paraId="0EA39F24" w14:textId="77777777" w:rsidR="002E7D34" w:rsidRPr="00C961EF" w:rsidRDefault="002E7D34" w:rsidP="002E7D34">
      <w:pPr>
        <w:spacing w:after="0" w:line="276" w:lineRule="auto"/>
        <w:ind w:leftChars="0" w:left="0" w:right="260" w:firstLineChars="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961EF">
        <w:rPr>
          <w:rFonts w:ascii="Times New Roman" w:eastAsia="Times New Roman" w:hAnsi="Times New Roman" w:cs="Times New Roman"/>
          <w:sz w:val="24"/>
          <w:szCs w:val="24"/>
        </w:rPr>
        <w:t>(pareiginės algos (atlyginimo) baziniais dydžiais)</w:t>
      </w:r>
    </w:p>
    <w:tbl>
      <w:tblPr>
        <w:tblpPr w:leftFromText="180" w:rightFromText="180" w:vertAnchor="text"/>
        <w:tblW w:w="99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1271"/>
        <w:gridCol w:w="992"/>
        <w:gridCol w:w="1276"/>
        <w:gridCol w:w="1418"/>
        <w:gridCol w:w="1275"/>
        <w:gridCol w:w="1276"/>
        <w:gridCol w:w="1276"/>
        <w:gridCol w:w="1168"/>
      </w:tblGrid>
      <w:tr w:rsidR="002E7D34" w:rsidRPr="0057293E" w14:paraId="623E2BB0" w14:textId="77777777" w:rsidTr="00F81BEB">
        <w:trPr>
          <w:trHeight w:val="275"/>
          <w:tblHeader/>
        </w:trPr>
        <w:tc>
          <w:tcPr>
            <w:tcW w:w="1271" w:type="dxa"/>
            <w:vMerge w:val="restart"/>
            <w:tcMar>
              <w:top w:w="0" w:type="dxa"/>
              <w:left w:w="108" w:type="dxa"/>
              <w:bottom w:w="0" w:type="dxa"/>
              <w:right w:w="108" w:type="dxa"/>
            </w:tcMar>
            <w:vAlign w:val="center"/>
          </w:tcPr>
          <w:p w14:paraId="361CF2A2"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proofErr w:type="spellStart"/>
            <w:r w:rsidRPr="00F404F2">
              <w:rPr>
                <w:rFonts w:ascii="Times New Roman" w:eastAsia="Times New Roman" w:hAnsi="Times New Roman" w:cs="Times New Roman"/>
              </w:rPr>
              <w:lastRenderedPageBreak/>
              <w:t>Kvalifi-kacinė</w:t>
            </w:r>
            <w:proofErr w:type="spellEnd"/>
            <w:r w:rsidRPr="00F404F2">
              <w:rPr>
                <w:rFonts w:ascii="Times New Roman" w:eastAsia="Times New Roman" w:hAnsi="Times New Roman" w:cs="Times New Roman"/>
              </w:rPr>
              <w:t xml:space="preserve"> kategorija </w:t>
            </w:r>
          </w:p>
        </w:tc>
        <w:tc>
          <w:tcPr>
            <w:tcW w:w="8681" w:type="dxa"/>
            <w:gridSpan w:val="7"/>
            <w:tcMar>
              <w:top w:w="0" w:type="dxa"/>
              <w:left w:w="108" w:type="dxa"/>
              <w:bottom w:w="0" w:type="dxa"/>
              <w:right w:w="108" w:type="dxa"/>
            </w:tcMar>
            <w:vAlign w:val="center"/>
          </w:tcPr>
          <w:p w14:paraId="0F95006E"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Pareiginės algos koeficientai</w:t>
            </w:r>
          </w:p>
        </w:tc>
      </w:tr>
      <w:tr w:rsidR="002E7D34" w:rsidRPr="0057293E" w14:paraId="0ADBFEA7" w14:textId="77777777" w:rsidTr="00F81BEB">
        <w:trPr>
          <w:trHeight w:val="275"/>
          <w:tblHeader/>
        </w:trPr>
        <w:tc>
          <w:tcPr>
            <w:tcW w:w="1271" w:type="dxa"/>
            <w:vMerge/>
            <w:tcMar>
              <w:top w:w="0" w:type="dxa"/>
              <w:left w:w="108" w:type="dxa"/>
              <w:bottom w:w="0" w:type="dxa"/>
              <w:right w:w="108" w:type="dxa"/>
            </w:tcMar>
            <w:vAlign w:val="center"/>
          </w:tcPr>
          <w:p w14:paraId="061EF3D4" w14:textId="77777777" w:rsidR="002E7D34" w:rsidRPr="00F404F2" w:rsidRDefault="002E7D34" w:rsidP="00F81BEB">
            <w:pPr>
              <w:widowControl w:val="0"/>
              <w:pBdr>
                <w:top w:val="nil"/>
                <w:left w:val="nil"/>
                <w:bottom w:val="nil"/>
                <w:right w:val="nil"/>
                <w:between w:val="nil"/>
              </w:pBdr>
              <w:spacing w:after="0" w:line="276" w:lineRule="auto"/>
              <w:ind w:left="0" w:hanging="2"/>
              <w:jc w:val="left"/>
              <w:textDirection w:val="lrTb"/>
              <w:rPr>
                <w:rFonts w:ascii="Times New Roman" w:eastAsia="Times New Roman" w:hAnsi="Times New Roman" w:cs="Times New Roman"/>
              </w:rPr>
            </w:pPr>
          </w:p>
        </w:tc>
        <w:tc>
          <w:tcPr>
            <w:tcW w:w="8681" w:type="dxa"/>
            <w:gridSpan w:val="7"/>
            <w:tcMar>
              <w:top w:w="0" w:type="dxa"/>
              <w:left w:w="108" w:type="dxa"/>
              <w:bottom w:w="0" w:type="dxa"/>
              <w:right w:w="108" w:type="dxa"/>
            </w:tcMar>
            <w:vAlign w:val="center"/>
          </w:tcPr>
          <w:p w14:paraId="6C7CCD47" w14:textId="77777777" w:rsidR="002E7D34" w:rsidRPr="00F404F2" w:rsidRDefault="002E7D34" w:rsidP="00F81BEB">
            <w:pPr>
              <w:widowControl w:val="0"/>
              <w:spacing w:line="276" w:lineRule="auto"/>
              <w:ind w:left="0"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Pedagoginio darbo stažas (metais)</w:t>
            </w:r>
          </w:p>
        </w:tc>
      </w:tr>
      <w:tr w:rsidR="002E7D34" w:rsidRPr="00997194" w14:paraId="49DC54E2" w14:textId="77777777" w:rsidTr="00F81BEB">
        <w:trPr>
          <w:trHeight w:val="1121"/>
          <w:tblHeader/>
        </w:trPr>
        <w:tc>
          <w:tcPr>
            <w:tcW w:w="1271" w:type="dxa"/>
            <w:vMerge/>
            <w:tcMar>
              <w:top w:w="0" w:type="dxa"/>
              <w:left w:w="108" w:type="dxa"/>
              <w:bottom w:w="0" w:type="dxa"/>
              <w:right w:w="108" w:type="dxa"/>
            </w:tcMar>
            <w:vAlign w:val="center"/>
          </w:tcPr>
          <w:p w14:paraId="34C508D6" w14:textId="77777777" w:rsidR="002E7D34" w:rsidRPr="00F404F2" w:rsidRDefault="002E7D34" w:rsidP="00F81BEB">
            <w:pPr>
              <w:widowControl w:val="0"/>
              <w:pBdr>
                <w:top w:val="nil"/>
                <w:left w:val="nil"/>
                <w:bottom w:val="nil"/>
                <w:right w:val="nil"/>
                <w:between w:val="nil"/>
              </w:pBdr>
              <w:spacing w:after="0" w:line="276" w:lineRule="auto"/>
              <w:ind w:left="0" w:hanging="2"/>
              <w:jc w:val="left"/>
              <w:textDirection w:val="lrTb"/>
              <w:rPr>
                <w:rFonts w:ascii="Times New Roman" w:eastAsia="Times New Roman" w:hAnsi="Times New Roman" w:cs="Times New Roman"/>
              </w:rPr>
            </w:pPr>
          </w:p>
        </w:tc>
        <w:tc>
          <w:tcPr>
            <w:tcW w:w="992" w:type="dxa"/>
            <w:tcMar>
              <w:top w:w="0" w:type="dxa"/>
              <w:left w:w="108" w:type="dxa"/>
              <w:bottom w:w="0" w:type="dxa"/>
              <w:right w:w="108" w:type="dxa"/>
            </w:tcMar>
            <w:vAlign w:val="center"/>
          </w:tcPr>
          <w:p w14:paraId="05F0CE1E"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iki 2</w:t>
            </w:r>
          </w:p>
        </w:tc>
        <w:tc>
          <w:tcPr>
            <w:tcW w:w="1276" w:type="dxa"/>
            <w:tcMar>
              <w:top w:w="0" w:type="dxa"/>
              <w:left w:w="108" w:type="dxa"/>
              <w:bottom w:w="0" w:type="dxa"/>
              <w:right w:w="108" w:type="dxa"/>
            </w:tcMar>
            <w:vAlign w:val="center"/>
          </w:tcPr>
          <w:p w14:paraId="021FF63F"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nuo daugiau kaip</w:t>
            </w:r>
          </w:p>
          <w:p w14:paraId="1F367BD9"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2 iki 5</w:t>
            </w:r>
          </w:p>
        </w:tc>
        <w:tc>
          <w:tcPr>
            <w:tcW w:w="1418" w:type="dxa"/>
            <w:tcMar>
              <w:top w:w="0" w:type="dxa"/>
              <w:left w:w="108" w:type="dxa"/>
              <w:bottom w:w="0" w:type="dxa"/>
              <w:right w:w="108" w:type="dxa"/>
            </w:tcMar>
            <w:vAlign w:val="center"/>
          </w:tcPr>
          <w:p w14:paraId="0839E6B7"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nuo daugiau kaip</w:t>
            </w:r>
          </w:p>
          <w:p w14:paraId="3054AB69"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5 iki 10</w:t>
            </w:r>
          </w:p>
        </w:tc>
        <w:tc>
          <w:tcPr>
            <w:tcW w:w="1275" w:type="dxa"/>
            <w:tcMar>
              <w:top w:w="0" w:type="dxa"/>
              <w:left w:w="108" w:type="dxa"/>
              <w:bottom w:w="0" w:type="dxa"/>
              <w:right w:w="108" w:type="dxa"/>
            </w:tcMar>
            <w:vAlign w:val="center"/>
          </w:tcPr>
          <w:p w14:paraId="3B40A613"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nuo daugiau kaip</w:t>
            </w:r>
          </w:p>
          <w:p w14:paraId="3A2FF2F5"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10 iki 15</w:t>
            </w:r>
          </w:p>
        </w:tc>
        <w:tc>
          <w:tcPr>
            <w:tcW w:w="1276" w:type="dxa"/>
            <w:tcMar>
              <w:top w:w="0" w:type="dxa"/>
              <w:left w:w="108" w:type="dxa"/>
              <w:bottom w:w="0" w:type="dxa"/>
              <w:right w:w="108" w:type="dxa"/>
            </w:tcMar>
            <w:vAlign w:val="center"/>
          </w:tcPr>
          <w:p w14:paraId="5C88627D"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nuo daugiau kaip</w:t>
            </w:r>
          </w:p>
          <w:p w14:paraId="77374C2B"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15 iki 20</w:t>
            </w:r>
          </w:p>
        </w:tc>
        <w:tc>
          <w:tcPr>
            <w:tcW w:w="1276" w:type="dxa"/>
            <w:tcMar>
              <w:top w:w="0" w:type="dxa"/>
              <w:left w:w="108" w:type="dxa"/>
              <w:bottom w:w="0" w:type="dxa"/>
              <w:right w:w="108" w:type="dxa"/>
            </w:tcMar>
            <w:vAlign w:val="center"/>
          </w:tcPr>
          <w:p w14:paraId="1F720A01"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nuo daugiau kaip</w:t>
            </w:r>
          </w:p>
          <w:p w14:paraId="74F68FEB"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20 iki 25</w:t>
            </w:r>
          </w:p>
        </w:tc>
        <w:tc>
          <w:tcPr>
            <w:tcW w:w="1168" w:type="dxa"/>
            <w:tcMar>
              <w:top w:w="0" w:type="dxa"/>
              <w:left w:w="108" w:type="dxa"/>
              <w:bottom w:w="0" w:type="dxa"/>
              <w:right w:w="108" w:type="dxa"/>
            </w:tcMar>
            <w:vAlign w:val="center"/>
          </w:tcPr>
          <w:p w14:paraId="31FC161F" w14:textId="77777777" w:rsidR="002E7D34" w:rsidRPr="00F404F2" w:rsidRDefault="002E7D34" w:rsidP="00F81BEB">
            <w:pPr>
              <w:pStyle w:val="Betarp"/>
              <w:ind w:leftChars="0" w:left="0" w:firstLineChars="0" w:firstLine="0"/>
              <w:jc w:val="center"/>
              <w:textDirection w:val="lrTb"/>
              <w:rPr>
                <w:rFonts w:ascii="Times New Roman" w:hAnsi="Times New Roman" w:cs="Times New Roman"/>
              </w:rPr>
            </w:pPr>
            <w:r w:rsidRPr="00F404F2">
              <w:rPr>
                <w:rFonts w:ascii="Times New Roman" w:hAnsi="Times New Roman" w:cs="Times New Roman"/>
              </w:rPr>
              <w:t>daugiau</w:t>
            </w:r>
          </w:p>
          <w:p w14:paraId="2EE95E88" w14:textId="77777777" w:rsidR="002E7D34" w:rsidRPr="00F404F2" w:rsidRDefault="002E7D34" w:rsidP="00F81BEB">
            <w:pPr>
              <w:pStyle w:val="Betarp"/>
              <w:ind w:left="0" w:hanging="2"/>
              <w:jc w:val="center"/>
              <w:textDirection w:val="lrTb"/>
              <w:rPr>
                <w:rFonts w:ascii="Times New Roman" w:hAnsi="Times New Roman" w:cs="Times New Roman"/>
              </w:rPr>
            </w:pPr>
            <w:r w:rsidRPr="00F404F2">
              <w:rPr>
                <w:rFonts w:ascii="Times New Roman" w:hAnsi="Times New Roman" w:cs="Times New Roman"/>
              </w:rPr>
              <w:t>kaip 25</w:t>
            </w:r>
          </w:p>
        </w:tc>
      </w:tr>
      <w:tr w:rsidR="002E7D34" w:rsidRPr="0057293E" w14:paraId="3D472A61" w14:textId="77777777" w:rsidTr="00F81BEB">
        <w:trPr>
          <w:trHeight w:val="319"/>
        </w:trPr>
        <w:tc>
          <w:tcPr>
            <w:tcW w:w="9952" w:type="dxa"/>
            <w:gridSpan w:val="8"/>
            <w:tcMar>
              <w:top w:w="0" w:type="dxa"/>
              <w:left w:w="108" w:type="dxa"/>
              <w:bottom w:w="0" w:type="dxa"/>
              <w:right w:w="108" w:type="dxa"/>
            </w:tcMar>
            <w:vAlign w:val="center"/>
          </w:tcPr>
          <w:p w14:paraId="24B134E6"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Nesuteiktos kvalifikacinės kategorijos</w:t>
            </w:r>
          </w:p>
        </w:tc>
      </w:tr>
      <w:tr w:rsidR="002E7D34" w:rsidRPr="0057293E" w14:paraId="357302B4" w14:textId="77777777" w:rsidTr="00F81BEB">
        <w:trPr>
          <w:trHeight w:val="821"/>
        </w:trPr>
        <w:tc>
          <w:tcPr>
            <w:tcW w:w="1271" w:type="dxa"/>
            <w:tcMar>
              <w:top w:w="0" w:type="dxa"/>
              <w:left w:w="108" w:type="dxa"/>
              <w:bottom w:w="0" w:type="dxa"/>
              <w:right w:w="108" w:type="dxa"/>
            </w:tcMar>
            <w:vAlign w:val="center"/>
          </w:tcPr>
          <w:p w14:paraId="6E31A85F"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r w:rsidRPr="00F404F2">
              <w:rPr>
                <w:rFonts w:ascii="Times New Roman" w:eastAsia="Times New Roman" w:hAnsi="Times New Roman" w:cs="Times New Roman"/>
              </w:rPr>
              <w:t>Mokytojas</w:t>
            </w:r>
          </w:p>
        </w:tc>
        <w:tc>
          <w:tcPr>
            <w:tcW w:w="992" w:type="dxa"/>
            <w:tcMar>
              <w:top w:w="0" w:type="dxa"/>
              <w:left w:w="108" w:type="dxa"/>
              <w:bottom w:w="0" w:type="dxa"/>
              <w:right w:w="108" w:type="dxa"/>
            </w:tcMar>
            <w:vAlign w:val="center"/>
          </w:tcPr>
          <w:p w14:paraId="02153C40"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1,1886</w:t>
            </w:r>
          </w:p>
        </w:tc>
        <w:tc>
          <w:tcPr>
            <w:tcW w:w="1276" w:type="dxa"/>
            <w:tcMar>
              <w:top w:w="0" w:type="dxa"/>
              <w:left w:w="108" w:type="dxa"/>
              <w:bottom w:w="0" w:type="dxa"/>
              <w:right w:w="108" w:type="dxa"/>
            </w:tcMar>
            <w:vAlign w:val="center"/>
          </w:tcPr>
          <w:p w14:paraId="03B520EC"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1,1930</w:t>
            </w:r>
          </w:p>
        </w:tc>
        <w:tc>
          <w:tcPr>
            <w:tcW w:w="1418" w:type="dxa"/>
            <w:tcMar>
              <w:top w:w="0" w:type="dxa"/>
              <w:left w:w="108" w:type="dxa"/>
              <w:bottom w:w="0" w:type="dxa"/>
              <w:right w:w="108" w:type="dxa"/>
            </w:tcMar>
            <w:vAlign w:val="center"/>
          </w:tcPr>
          <w:p w14:paraId="56BC9DA8"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1,2032</w:t>
            </w:r>
          </w:p>
        </w:tc>
        <w:tc>
          <w:tcPr>
            <w:tcW w:w="1275" w:type="dxa"/>
            <w:tcMar>
              <w:top w:w="0" w:type="dxa"/>
              <w:left w:w="108" w:type="dxa"/>
              <w:bottom w:w="0" w:type="dxa"/>
              <w:right w:w="108" w:type="dxa"/>
            </w:tcMar>
            <w:vAlign w:val="center"/>
          </w:tcPr>
          <w:p w14:paraId="1CF90F0A"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1,2252</w:t>
            </w:r>
          </w:p>
        </w:tc>
        <w:tc>
          <w:tcPr>
            <w:tcW w:w="1276" w:type="dxa"/>
            <w:tcMar>
              <w:top w:w="0" w:type="dxa"/>
              <w:left w:w="108" w:type="dxa"/>
              <w:bottom w:w="0" w:type="dxa"/>
              <w:right w:w="108" w:type="dxa"/>
            </w:tcMar>
            <w:vAlign w:val="center"/>
          </w:tcPr>
          <w:p w14:paraId="19C2B519"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1,2633</w:t>
            </w:r>
          </w:p>
        </w:tc>
        <w:tc>
          <w:tcPr>
            <w:tcW w:w="1276" w:type="dxa"/>
            <w:tcMar>
              <w:top w:w="0" w:type="dxa"/>
              <w:left w:w="108" w:type="dxa"/>
              <w:bottom w:w="0" w:type="dxa"/>
              <w:right w:w="108" w:type="dxa"/>
            </w:tcMar>
            <w:vAlign w:val="center"/>
          </w:tcPr>
          <w:p w14:paraId="5DAA37FA"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1,2676</w:t>
            </w:r>
          </w:p>
        </w:tc>
        <w:tc>
          <w:tcPr>
            <w:tcW w:w="1168" w:type="dxa"/>
            <w:tcMar>
              <w:top w:w="0" w:type="dxa"/>
              <w:left w:w="108" w:type="dxa"/>
              <w:bottom w:w="0" w:type="dxa"/>
              <w:right w:w="108" w:type="dxa"/>
            </w:tcMar>
            <w:vAlign w:val="center"/>
          </w:tcPr>
          <w:p w14:paraId="66325EFD"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1,2750</w:t>
            </w:r>
          </w:p>
        </w:tc>
      </w:tr>
      <w:tr w:rsidR="002E7D34" w:rsidRPr="0057293E" w14:paraId="3B789237" w14:textId="77777777" w:rsidTr="00F81BEB">
        <w:trPr>
          <w:trHeight w:val="380"/>
        </w:trPr>
        <w:tc>
          <w:tcPr>
            <w:tcW w:w="9952" w:type="dxa"/>
            <w:gridSpan w:val="8"/>
            <w:tcMar>
              <w:top w:w="0" w:type="dxa"/>
              <w:left w:w="108" w:type="dxa"/>
              <w:bottom w:w="0" w:type="dxa"/>
              <w:right w:w="108" w:type="dxa"/>
            </w:tcMar>
            <w:vAlign w:val="center"/>
          </w:tcPr>
          <w:p w14:paraId="183B715C"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Suteiktos kvalifikacinės kategorijos</w:t>
            </w:r>
          </w:p>
        </w:tc>
      </w:tr>
      <w:tr w:rsidR="002E7D34" w:rsidRPr="0057293E" w14:paraId="6589E2C0" w14:textId="77777777" w:rsidTr="00F81BEB">
        <w:trPr>
          <w:trHeight w:val="892"/>
        </w:trPr>
        <w:tc>
          <w:tcPr>
            <w:tcW w:w="1271" w:type="dxa"/>
            <w:tcMar>
              <w:top w:w="0" w:type="dxa"/>
              <w:left w:w="108" w:type="dxa"/>
              <w:bottom w:w="0" w:type="dxa"/>
              <w:right w:w="108" w:type="dxa"/>
            </w:tcMar>
            <w:vAlign w:val="center"/>
          </w:tcPr>
          <w:p w14:paraId="1B8E1FE0"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r w:rsidRPr="00F404F2">
              <w:rPr>
                <w:rFonts w:ascii="Times New Roman" w:eastAsia="Times New Roman" w:hAnsi="Times New Roman" w:cs="Times New Roman"/>
              </w:rPr>
              <w:t>Mokytojas</w:t>
            </w:r>
          </w:p>
        </w:tc>
        <w:tc>
          <w:tcPr>
            <w:tcW w:w="992" w:type="dxa"/>
            <w:tcMar>
              <w:top w:w="0" w:type="dxa"/>
              <w:left w:w="108" w:type="dxa"/>
              <w:bottom w:w="0" w:type="dxa"/>
              <w:right w:w="108" w:type="dxa"/>
            </w:tcMar>
            <w:vAlign w:val="center"/>
          </w:tcPr>
          <w:p w14:paraId="36698A53"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1,2764</w:t>
            </w:r>
          </w:p>
        </w:tc>
        <w:tc>
          <w:tcPr>
            <w:tcW w:w="1276" w:type="dxa"/>
            <w:tcMar>
              <w:top w:w="0" w:type="dxa"/>
              <w:left w:w="108" w:type="dxa"/>
              <w:bottom w:w="0" w:type="dxa"/>
              <w:right w:w="108" w:type="dxa"/>
            </w:tcMar>
            <w:vAlign w:val="center"/>
          </w:tcPr>
          <w:p w14:paraId="09EC639A"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1,2795</w:t>
            </w:r>
          </w:p>
        </w:tc>
        <w:tc>
          <w:tcPr>
            <w:tcW w:w="1418" w:type="dxa"/>
            <w:tcMar>
              <w:top w:w="0" w:type="dxa"/>
              <w:left w:w="108" w:type="dxa"/>
              <w:bottom w:w="0" w:type="dxa"/>
              <w:right w:w="108" w:type="dxa"/>
            </w:tcMar>
            <w:vAlign w:val="center"/>
          </w:tcPr>
          <w:p w14:paraId="4CB5CF6E"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1,2809</w:t>
            </w:r>
          </w:p>
        </w:tc>
        <w:tc>
          <w:tcPr>
            <w:tcW w:w="1275" w:type="dxa"/>
            <w:tcMar>
              <w:top w:w="0" w:type="dxa"/>
              <w:left w:w="108" w:type="dxa"/>
              <w:bottom w:w="0" w:type="dxa"/>
              <w:right w:w="108" w:type="dxa"/>
            </w:tcMar>
            <w:vAlign w:val="center"/>
          </w:tcPr>
          <w:p w14:paraId="75E3898C"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1,2881</w:t>
            </w:r>
          </w:p>
        </w:tc>
        <w:tc>
          <w:tcPr>
            <w:tcW w:w="1276" w:type="dxa"/>
            <w:tcMar>
              <w:top w:w="0" w:type="dxa"/>
              <w:left w:w="108" w:type="dxa"/>
              <w:bottom w:w="0" w:type="dxa"/>
              <w:right w:w="108" w:type="dxa"/>
            </w:tcMar>
            <w:vAlign w:val="center"/>
          </w:tcPr>
          <w:p w14:paraId="3520B0DA"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1,2912</w:t>
            </w:r>
          </w:p>
        </w:tc>
        <w:tc>
          <w:tcPr>
            <w:tcW w:w="1276" w:type="dxa"/>
            <w:tcMar>
              <w:top w:w="0" w:type="dxa"/>
              <w:left w:w="108" w:type="dxa"/>
              <w:bottom w:w="0" w:type="dxa"/>
              <w:right w:w="108" w:type="dxa"/>
            </w:tcMar>
            <w:vAlign w:val="center"/>
          </w:tcPr>
          <w:p w14:paraId="422D71BD"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1,2955</w:t>
            </w:r>
          </w:p>
        </w:tc>
        <w:tc>
          <w:tcPr>
            <w:tcW w:w="1168" w:type="dxa"/>
            <w:tcMar>
              <w:top w:w="0" w:type="dxa"/>
              <w:left w:w="108" w:type="dxa"/>
              <w:bottom w:w="0" w:type="dxa"/>
              <w:right w:w="108" w:type="dxa"/>
            </w:tcMar>
            <w:vAlign w:val="center"/>
          </w:tcPr>
          <w:p w14:paraId="647131A1"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1,3057</w:t>
            </w:r>
          </w:p>
        </w:tc>
      </w:tr>
      <w:tr w:rsidR="002E7D34" w:rsidRPr="0057293E" w14:paraId="13ADB5DA" w14:textId="77777777" w:rsidTr="00F81BEB">
        <w:trPr>
          <w:trHeight w:val="753"/>
        </w:trPr>
        <w:tc>
          <w:tcPr>
            <w:tcW w:w="1271" w:type="dxa"/>
            <w:tcMar>
              <w:top w:w="0" w:type="dxa"/>
              <w:left w:w="108" w:type="dxa"/>
              <w:bottom w:w="0" w:type="dxa"/>
              <w:right w:w="108" w:type="dxa"/>
            </w:tcMar>
            <w:vAlign w:val="center"/>
          </w:tcPr>
          <w:p w14:paraId="75CCC3DA"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r w:rsidRPr="00F404F2">
              <w:rPr>
                <w:rFonts w:ascii="Times New Roman" w:eastAsia="Times New Roman" w:hAnsi="Times New Roman" w:cs="Times New Roman"/>
              </w:rPr>
              <w:t>Vyresnysis mokytojas</w:t>
            </w:r>
          </w:p>
        </w:tc>
        <w:tc>
          <w:tcPr>
            <w:tcW w:w="992" w:type="dxa"/>
            <w:tcMar>
              <w:top w:w="0" w:type="dxa"/>
              <w:left w:w="108" w:type="dxa"/>
              <w:bottom w:w="0" w:type="dxa"/>
              <w:right w:w="108" w:type="dxa"/>
            </w:tcMar>
            <w:vAlign w:val="center"/>
          </w:tcPr>
          <w:p w14:paraId="4B8275CF"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p>
        </w:tc>
        <w:tc>
          <w:tcPr>
            <w:tcW w:w="1276" w:type="dxa"/>
            <w:tcMar>
              <w:top w:w="0" w:type="dxa"/>
              <w:left w:w="108" w:type="dxa"/>
              <w:bottom w:w="0" w:type="dxa"/>
              <w:right w:w="108" w:type="dxa"/>
            </w:tcMar>
            <w:vAlign w:val="center"/>
          </w:tcPr>
          <w:p w14:paraId="66EE6A87"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1,3073</w:t>
            </w:r>
          </w:p>
        </w:tc>
        <w:tc>
          <w:tcPr>
            <w:tcW w:w="1418" w:type="dxa"/>
            <w:tcMar>
              <w:top w:w="0" w:type="dxa"/>
              <w:left w:w="108" w:type="dxa"/>
              <w:bottom w:w="0" w:type="dxa"/>
              <w:right w:w="108" w:type="dxa"/>
            </w:tcMar>
            <w:vAlign w:val="center"/>
          </w:tcPr>
          <w:p w14:paraId="63799F32"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1,3117</w:t>
            </w:r>
          </w:p>
        </w:tc>
        <w:tc>
          <w:tcPr>
            <w:tcW w:w="1275" w:type="dxa"/>
            <w:tcMar>
              <w:top w:w="0" w:type="dxa"/>
              <w:left w:w="108" w:type="dxa"/>
              <w:bottom w:w="0" w:type="dxa"/>
              <w:right w:w="108" w:type="dxa"/>
            </w:tcMar>
            <w:vAlign w:val="center"/>
          </w:tcPr>
          <w:p w14:paraId="4BDD3F6B"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1,3176</w:t>
            </w:r>
          </w:p>
        </w:tc>
        <w:tc>
          <w:tcPr>
            <w:tcW w:w="1276" w:type="dxa"/>
            <w:tcMar>
              <w:top w:w="0" w:type="dxa"/>
              <w:left w:w="108" w:type="dxa"/>
              <w:bottom w:w="0" w:type="dxa"/>
              <w:right w:w="108" w:type="dxa"/>
            </w:tcMar>
            <w:vAlign w:val="center"/>
          </w:tcPr>
          <w:p w14:paraId="01D6C830"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1,3704</w:t>
            </w:r>
          </w:p>
        </w:tc>
        <w:tc>
          <w:tcPr>
            <w:tcW w:w="1276" w:type="dxa"/>
            <w:tcMar>
              <w:top w:w="0" w:type="dxa"/>
              <w:left w:w="108" w:type="dxa"/>
              <w:bottom w:w="0" w:type="dxa"/>
              <w:right w:w="108" w:type="dxa"/>
            </w:tcMar>
            <w:vAlign w:val="center"/>
          </w:tcPr>
          <w:p w14:paraId="27CA8486"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1,3776</w:t>
            </w:r>
          </w:p>
        </w:tc>
        <w:tc>
          <w:tcPr>
            <w:tcW w:w="1168" w:type="dxa"/>
            <w:tcMar>
              <w:top w:w="0" w:type="dxa"/>
              <w:left w:w="108" w:type="dxa"/>
              <w:bottom w:w="0" w:type="dxa"/>
              <w:right w:w="108" w:type="dxa"/>
            </w:tcMar>
            <w:vAlign w:val="center"/>
          </w:tcPr>
          <w:p w14:paraId="1F4ACD2B"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1,3834</w:t>
            </w:r>
          </w:p>
        </w:tc>
      </w:tr>
      <w:tr w:rsidR="002E7D34" w:rsidRPr="0057293E" w14:paraId="04C9AC04" w14:textId="77777777" w:rsidTr="00F81BEB">
        <w:trPr>
          <w:trHeight w:val="835"/>
        </w:trPr>
        <w:tc>
          <w:tcPr>
            <w:tcW w:w="1271" w:type="dxa"/>
            <w:tcMar>
              <w:top w:w="0" w:type="dxa"/>
              <w:left w:w="108" w:type="dxa"/>
              <w:bottom w:w="0" w:type="dxa"/>
              <w:right w:w="108" w:type="dxa"/>
            </w:tcMar>
            <w:vAlign w:val="center"/>
          </w:tcPr>
          <w:p w14:paraId="0A262DC3"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r w:rsidRPr="00F404F2">
              <w:rPr>
                <w:rFonts w:ascii="Times New Roman" w:eastAsia="Times New Roman" w:hAnsi="Times New Roman" w:cs="Times New Roman"/>
              </w:rPr>
              <w:t xml:space="preserve">Mokytojas </w:t>
            </w:r>
            <w:proofErr w:type="spellStart"/>
            <w:r w:rsidRPr="00F404F2">
              <w:rPr>
                <w:rFonts w:ascii="Times New Roman" w:eastAsia="Times New Roman" w:hAnsi="Times New Roman" w:cs="Times New Roman"/>
              </w:rPr>
              <w:t>metodinin</w:t>
            </w:r>
            <w:proofErr w:type="spellEnd"/>
            <w:r>
              <w:rPr>
                <w:rFonts w:ascii="Times New Roman" w:eastAsia="Times New Roman" w:hAnsi="Times New Roman" w:cs="Times New Roman"/>
              </w:rPr>
              <w:t>-</w:t>
            </w:r>
            <w:r w:rsidRPr="00F404F2">
              <w:rPr>
                <w:rFonts w:ascii="Times New Roman" w:eastAsia="Times New Roman" w:hAnsi="Times New Roman" w:cs="Times New Roman"/>
              </w:rPr>
              <w:t>kas</w:t>
            </w:r>
          </w:p>
        </w:tc>
        <w:tc>
          <w:tcPr>
            <w:tcW w:w="992" w:type="dxa"/>
            <w:tcMar>
              <w:top w:w="0" w:type="dxa"/>
              <w:left w:w="108" w:type="dxa"/>
              <w:bottom w:w="0" w:type="dxa"/>
              <w:right w:w="108" w:type="dxa"/>
            </w:tcMar>
            <w:vAlign w:val="center"/>
          </w:tcPr>
          <w:p w14:paraId="75B642D7"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p>
        </w:tc>
        <w:tc>
          <w:tcPr>
            <w:tcW w:w="1276" w:type="dxa"/>
            <w:tcMar>
              <w:top w:w="0" w:type="dxa"/>
              <w:left w:w="108" w:type="dxa"/>
              <w:bottom w:w="0" w:type="dxa"/>
              <w:right w:w="108" w:type="dxa"/>
            </w:tcMar>
            <w:vAlign w:val="center"/>
          </w:tcPr>
          <w:p w14:paraId="6C2F2A5D"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p>
        </w:tc>
        <w:tc>
          <w:tcPr>
            <w:tcW w:w="1418" w:type="dxa"/>
            <w:tcMar>
              <w:top w:w="0" w:type="dxa"/>
              <w:left w:w="108" w:type="dxa"/>
              <w:bottom w:w="0" w:type="dxa"/>
              <w:right w:w="108" w:type="dxa"/>
            </w:tcMar>
            <w:vAlign w:val="center"/>
          </w:tcPr>
          <w:p w14:paraId="68792027"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1,3967</w:t>
            </w:r>
          </w:p>
        </w:tc>
        <w:tc>
          <w:tcPr>
            <w:tcW w:w="1275" w:type="dxa"/>
            <w:tcMar>
              <w:top w:w="0" w:type="dxa"/>
              <w:left w:w="108" w:type="dxa"/>
              <w:bottom w:w="0" w:type="dxa"/>
              <w:right w:w="108" w:type="dxa"/>
            </w:tcMar>
            <w:vAlign w:val="center"/>
          </w:tcPr>
          <w:p w14:paraId="09D36771"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1,4216</w:t>
            </w:r>
          </w:p>
        </w:tc>
        <w:tc>
          <w:tcPr>
            <w:tcW w:w="1276" w:type="dxa"/>
            <w:tcMar>
              <w:top w:w="0" w:type="dxa"/>
              <w:left w:w="108" w:type="dxa"/>
              <w:bottom w:w="0" w:type="dxa"/>
              <w:right w:w="108" w:type="dxa"/>
            </w:tcMar>
            <w:vAlign w:val="center"/>
          </w:tcPr>
          <w:p w14:paraId="0E34036A"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r w:rsidRPr="00F404F2">
              <w:rPr>
                <w:rFonts w:ascii="Times New Roman" w:eastAsia="Times New Roman" w:hAnsi="Times New Roman" w:cs="Times New Roman"/>
              </w:rPr>
              <w:t>1,4669</w:t>
            </w:r>
          </w:p>
        </w:tc>
        <w:tc>
          <w:tcPr>
            <w:tcW w:w="1276" w:type="dxa"/>
            <w:tcMar>
              <w:top w:w="0" w:type="dxa"/>
              <w:left w:w="108" w:type="dxa"/>
              <w:bottom w:w="0" w:type="dxa"/>
              <w:right w:w="108" w:type="dxa"/>
            </w:tcMar>
            <w:vAlign w:val="center"/>
          </w:tcPr>
          <w:p w14:paraId="7C73B72C"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1,4730</w:t>
            </w:r>
          </w:p>
        </w:tc>
        <w:tc>
          <w:tcPr>
            <w:tcW w:w="1168" w:type="dxa"/>
            <w:tcMar>
              <w:top w:w="0" w:type="dxa"/>
              <w:left w:w="108" w:type="dxa"/>
              <w:bottom w:w="0" w:type="dxa"/>
              <w:right w:w="108" w:type="dxa"/>
            </w:tcMar>
            <w:vAlign w:val="center"/>
          </w:tcPr>
          <w:p w14:paraId="7E46FFA0"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1,4832</w:t>
            </w:r>
          </w:p>
        </w:tc>
      </w:tr>
      <w:tr w:rsidR="002E7D34" w:rsidRPr="0057293E" w14:paraId="30BFA7EC" w14:textId="77777777" w:rsidTr="00F81BEB">
        <w:trPr>
          <w:trHeight w:val="847"/>
        </w:trPr>
        <w:tc>
          <w:tcPr>
            <w:tcW w:w="1271" w:type="dxa"/>
            <w:tcMar>
              <w:top w:w="0" w:type="dxa"/>
              <w:left w:w="108" w:type="dxa"/>
              <w:bottom w:w="0" w:type="dxa"/>
              <w:right w:w="108" w:type="dxa"/>
            </w:tcMar>
            <w:vAlign w:val="center"/>
          </w:tcPr>
          <w:p w14:paraId="47D8D7EA"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r w:rsidRPr="00F404F2">
              <w:rPr>
                <w:rFonts w:ascii="Times New Roman" w:eastAsia="Times New Roman" w:hAnsi="Times New Roman" w:cs="Times New Roman"/>
              </w:rPr>
              <w:t>Mokytojas ekspertas</w:t>
            </w:r>
          </w:p>
        </w:tc>
        <w:tc>
          <w:tcPr>
            <w:tcW w:w="992" w:type="dxa"/>
            <w:tcMar>
              <w:top w:w="0" w:type="dxa"/>
              <w:left w:w="108" w:type="dxa"/>
              <w:bottom w:w="0" w:type="dxa"/>
              <w:right w:w="108" w:type="dxa"/>
            </w:tcMar>
            <w:vAlign w:val="center"/>
          </w:tcPr>
          <w:p w14:paraId="64E00A44"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p>
        </w:tc>
        <w:tc>
          <w:tcPr>
            <w:tcW w:w="1276" w:type="dxa"/>
            <w:tcMar>
              <w:top w:w="0" w:type="dxa"/>
              <w:left w:w="108" w:type="dxa"/>
              <w:bottom w:w="0" w:type="dxa"/>
              <w:right w:w="108" w:type="dxa"/>
            </w:tcMar>
            <w:vAlign w:val="center"/>
          </w:tcPr>
          <w:p w14:paraId="01F6BFE1" w14:textId="77777777" w:rsidR="002E7D34" w:rsidRPr="00F404F2" w:rsidRDefault="002E7D34" w:rsidP="00F81BEB">
            <w:pPr>
              <w:widowControl w:val="0"/>
              <w:spacing w:line="276" w:lineRule="auto"/>
              <w:ind w:left="0" w:right="38" w:hanging="2"/>
              <w:textDirection w:val="lrTb"/>
              <w:rPr>
                <w:rFonts w:ascii="Times New Roman" w:eastAsia="Times New Roman" w:hAnsi="Times New Roman" w:cs="Times New Roman"/>
              </w:rPr>
            </w:pPr>
          </w:p>
        </w:tc>
        <w:tc>
          <w:tcPr>
            <w:tcW w:w="1418" w:type="dxa"/>
            <w:tcMar>
              <w:top w:w="0" w:type="dxa"/>
              <w:left w:w="108" w:type="dxa"/>
              <w:bottom w:w="0" w:type="dxa"/>
              <w:right w:w="108" w:type="dxa"/>
            </w:tcMar>
            <w:vAlign w:val="center"/>
          </w:tcPr>
          <w:p w14:paraId="722BC0CD"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1,5872</w:t>
            </w:r>
          </w:p>
        </w:tc>
        <w:tc>
          <w:tcPr>
            <w:tcW w:w="1275" w:type="dxa"/>
            <w:tcMar>
              <w:top w:w="0" w:type="dxa"/>
              <w:left w:w="108" w:type="dxa"/>
              <w:bottom w:w="0" w:type="dxa"/>
              <w:right w:w="108" w:type="dxa"/>
            </w:tcMar>
            <w:vAlign w:val="center"/>
          </w:tcPr>
          <w:p w14:paraId="13905CCF"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1,6136</w:t>
            </w:r>
          </w:p>
        </w:tc>
        <w:tc>
          <w:tcPr>
            <w:tcW w:w="1276" w:type="dxa"/>
            <w:tcMar>
              <w:top w:w="0" w:type="dxa"/>
              <w:left w:w="108" w:type="dxa"/>
              <w:bottom w:w="0" w:type="dxa"/>
              <w:right w:w="108" w:type="dxa"/>
            </w:tcMar>
            <w:vAlign w:val="center"/>
          </w:tcPr>
          <w:p w14:paraId="24451DA2"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1,6547</w:t>
            </w:r>
          </w:p>
        </w:tc>
        <w:tc>
          <w:tcPr>
            <w:tcW w:w="1276" w:type="dxa"/>
            <w:tcMar>
              <w:top w:w="0" w:type="dxa"/>
              <w:left w:w="108" w:type="dxa"/>
              <w:bottom w:w="0" w:type="dxa"/>
              <w:right w:w="108" w:type="dxa"/>
            </w:tcMar>
            <w:vAlign w:val="center"/>
          </w:tcPr>
          <w:p w14:paraId="0A8E9EAE"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1,6620</w:t>
            </w:r>
          </w:p>
        </w:tc>
        <w:tc>
          <w:tcPr>
            <w:tcW w:w="1168" w:type="dxa"/>
            <w:tcMar>
              <w:top w:w="0" w:type="dxa"/>
              <w:left w:w="108" w:type="dxa"/>
              <w:bottom w:w="0" w:type="dxa"/>
              <w:right w:w="108" w:type="dxa"/>
            </w:tcMar>
            <w:vAlign w:val="center"/>
          </w:tcPr>
          <w:p w14:paraId="1C6A2FFC" w14:textId="77777777" w:rsidR="002E7D34" w:rsidRPr="00F404F2" w:rsidRDefault="002E7D34" w:rsidP="00F81BEB">
            <w:pPr>
              <w:widowControl w:val="0"/>
              <w:spacing w:line="276" w:lineRule="auto"/>
              <w:ind w:left="0" w:right="38" w:hanging="2"/>
              <w:jc w:val="center"/>
              <w:textDirection w:val="lrTb"/>
              <w:rPr>
                <w:rFonts w:ascii="Times New Roman" w:eastAsia="Times New Roman" w:hAnsi="Times New Roman" w:cs="Times New Roman"/>
              </w:rPr>
            </w:pPr>
            <w:r w:rsidRPr="00F404F2">
              <w:rPr>
                <w:rFonts w:ascii="Times New Roman" w:eastAsia="Times New Roman" w:hAnsi="Times New Roman" w:cs="Times New Roman"/>
              </w:rPr>
              <w:t>1,6693</w:t>
            </w:r>
          </w:p>
        </w:tc>
      </w:tr>
    </w:tbl>
    <w:p w14:paraId="4399C640" w14:textId="77777777" w:rsidR="002E7D34" w:rsidRPr="0057293E" w:rsidRDefault="002E7D34" w:rsidP="002E7D34">
      <w:pPr>
        <w:tabs>
          <w:tab w:val="left" w:pos="993"/>
        </w:tabs>
        <w:spacing w:after="0" w:line="336" w:lineRule="auto"/>
        <w:ind w:left="0" w:right="49" w:hanging="2"/>
        <w:rPr>
          <w:rFonts w:ascii="Times New Roman" w:eastAsia="Times New Roman" w:hAnsi="Times New Roman" w:cs="Times New Roman"/>
          <w:color w:val="C0504D"/>
          <w:sz w:val="24"/>
          <w:szCs w:val="24"/>
        </w:rPr>
      </w:pPr>
    </w:p>
    <w:p w14:paraId="7D5763F5" w14:textId="77777777" w:rsidR="002E7D34" w:rsidRPr="00566A88" w:rsidRDefault="002E7D34" w:rsidP="002E7D34">
      <w:pPr>
        <w:tabs>
          <w:tab w:val="left" w:pos="567"/>
        </w:tabs>
        <w:spacing w:after="0" w:line="276" w:lineRule="auto"/>
        <w:ind w:leftChars="0" w:left="0" w:firstLineChars="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r>
      <w:bookmarkStart w:id="40" w:name="_Hlk189049486"/>
      <w:r w:rsidRPr="00902590">
        <w:rPr>
          <w:rFonts w:ascii="Times New Roman" w:eastAsia="Times New Roman" w:hAnsi="Times New Roman" w:cs="Times New Roman"/>
          <w:sz w:val="24"/>
          <w:szCs w:val="24"/>
        </w:rPr>
        <w:t>2</w:t>
      </w:r>
      <w:r w:rsidRPr="009740F4">
        <w:rPr>
          <w:rFonts w:ascii="Times New Roman" w:eastAsia="Times New Roman" w:hAnsi="Times New Roman" w:cs="Times New Roman"/>
          <w:color w:val="000000"/>
          <w:sz w:val="24"/>
          <w:szCs w:val="24"/>
        </w:rPr>
        <w:t xml:space="preserve">. Pareiginės algos koeficientai </w:t>
      </w:r>
      <w:r w:rsidRPr="007C2C4E">
        <w:rPr>
          <w:rFonts w:ascii="Times New Roman" w:eastAsia="Times New Roman" w:hAnsi="Times New Roman" w:cs="Times New Roman"/>
          <w:color w:val="000000"/>
          <w:sz w:val="24"/>
          <w:szCs w:val="24"/>
        </w:rPr>
        <w:t xml:space="preserve">dėl </w:t>
      </w:r>
      <w:r w:rsidRPr="00566A88">
        <w:rPr>
          <w:rFonts w:ascii="Times New Roman" w:eastAsia="Times New Roman" w:hAnsi="Times New Roman" w:cs="Times New Roman"/>
          <w:color w:val="000000"/>
          <w:sz w:val="24"/>
          <w:szCs w:val="24"/>
        </w:rPr>
        <w:t>veiklos sudėtingumo mokytojams, meninio ugdymo mokytojams, fizinio lavinimo mokytojams, neformaliojo ugdymo mokytojams, dirbantiems pagal ikimokyklinio ir  priešmokyklinio ugdymo programą:</w:t>
      </w:r>
    </w:p>
    <w:p w14:paraId="1CA29EA0" w14:textId="77777777" w:rsidR="002E7D34" w:rsidRPr="00902590" w:rsidRDefault="002E7D34" w:rsidP="002E7D34">
      <w:pPr>
        <w:tabs>
          <w:tab w:val="left" w:pos="567"/>
        </w:tabs>
        <w:spacing w:after="0" w:line="276" w:lineRule="auto"/>
        <w:ind w:leftChars="0" w:left="0" w:firstLineChars="0" w:firstLine="0"/>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ab/>
        <w:t>2.1.</w:t>
      </w:r>
      <w:r w:rsidRPr="00566A88">
        <w:rPr>
          <w:rFonts w:ascii="Times New Roman" w:eastAsia="Times New Roman" w:hAnsi="Times New Roman" w:cs="Times New Roman"/>
          <w:b/>
          <w:sz w:val="24"/>
          <w:szCs w:val="24"/>
        </w:rPr>
        <w:t xml:space="preserve"> 5 procentais</w:t>
      </w:r>
      <w:r w:rsidRPr="00566A88">
        <w:rPr>
          <w:rFonts w:ascii="Times New Roman" w:eastAsia="Times New Roman" w:hAnsi="Times New Roman" w:cs="Times New Roman"/>
          <w:sz w:val="24"/>
          <w:szCs w:val="24"/>
        </w:rPr>
        <w:t xml:space="preserve"> visam darbo krūviui mokytojams,</w:t>
      </w:r>
      <w:r w:rsidRPr="00566A88">
        <w:rPr>
          <w:rFonts w:ascii="Times New Roman" w:eastAsia="Times New Roman" w:hAnsi="Times New Roman" w:cs="Times New Roman"/>
          <w:color w:val="000000"/>
          <w:sz w:val="24"/>
          <w:szCs w:val="24"/>
        </w:rPr>
        <w:t xml:space="preserve"> </w:t>
      </w:r>
      <w:bookmarkStart w:id="41" w:name="_Hlk190672769"/>
      <w:r w:rsidRPr="00566A88">
        <w:rPr>
          <w:rFonts w:ascii="Times New Roman" w:eastAsia="Times New Roman" w:hAnsi="Times New Roman" w:cs="Times New Roman"/>
          <w:color w:val="000000"/>
          <w:sz w:val="24"/>
          <w:szCs w:val="24"/>
        </w:rPr>
        <w:t xml:space="preserve">meninio ugdymo mokytojams, fizinio lavinimo mokytojams, </w:t>
      </w:r>
      <w:bookmarkStart w:id="42" w:name="_Hlk238477108"/>
      <w:r w:rsidRPr="00566A88">
        <w:rPr>
          <w:rFonts w:ascii="Times New Roman" w:eastAsia="Times New Roman" w:hAnsi="Times New Roman" w:cs="Times New Roman"/>
          <w:color w:val="000000"/>
          <w:sz w:val="24"/>
          <w:szCs w:val="24"/>
        </w:rPr>
        <w:t xml:space="preserve">neformaliojo ugdymo mokytojams, </w:t>
      </w:r>
      <w:bookmarkEnd w:id="42"/>
      <w:r w:rsidRPr="00566A88">
        <w:rPr>
          <w:rFonts w:ascii="Times New Roman" w:eastAsia="Times New Roman" w:hAnsi="Times New Roman" w:cs="Times New Roman"/>
          <w:color w:val="000000"/>
          <w:sz w:val="24"/>
          <w:szCs w:val="24"/>
        </w:rPr>
        <w:t>dirbantiems</w:t>
      </w:r>
      <w:r>
        <w:rPr>
          <w:rFonts w:ascii="Times New Roman" w:eastAsia="Times New Roman" w:hAnsi="Times New Roman" w:cs="Times New Roman"/>
          <w:color w:val="000000"/>
          <w:sz w:val="24"/>
          <w:szCs w:val="24"/>
        </w:rPr>
        <w:t xml:space="preserve"> pagal ikimokyklinio ir priešmokyklinio ugdymo programą</w:t>
      </w:r>
      <w:bookmarkEnd w:id="41"/>
      <w:r>
        <w:rPr>
          <w:rFonts w:ascii="Times New Roman" w:eastAsia="Times New Roman" w:hAnsi="Times New Roman" w:cs="Times New Roman"/>
          <w:color w:val="000000"/>
          <w:sz w:val="24"/>
          <w:szCs w:val="24"/>
        </w:rPr>
        <w:t>:</w:t>
      </w:r>
    </w:p>
    <w:p w14:paraId="25AC13E7" w14:textId="77777777" w:rsidR="002E7D34" w:rsidRPr="00902590"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sidRPr="00902590">
        <w:rPr>
          <w:rFonts w:ascii="Times New Roman" w:eastAsia="Times New Roman" w:hAnsi="Times New Roman" w:cs="Times New Roman"/>
          <w:sz w:val="24"/>
          <w:szCs w:val="24"/>
        </w:rPr>
        <w:tab/>
        <w:t xml:space="preserve">2.1.1. jeigu grupėje ugdomi </w:t>
      </w:r>
      <w:bookmarkStart w:id="43" w:name="_Hlk188435462"/>
      <w:r w:rsidRPr="003D0DEF">
        <w:rPr>
          <w:rFonts w:ascii="Times New Roman" w:eastAsia="Times New Roman" w:hAnsi="Times New Roman" w:cs="Times New Roman"/>
          <w:sz w:val="24"/>
          <w:szCs w:val="24"/>
        </w:rPr>
        <w:t>2</w:t>
      </w:r>
      <w:r w:rsidRPr="00902590">
        <w:rPr>
          <w:rFonts w:ascii="Times New Roman" w:eastAsia="Times New Roman" w:hAnsi="Times New Roman" w:cs="Times New Roman"/>
          <w:sz w:val="24"/>
          <w:szCs w:val="24"/>
        </w:rPr>
        <w:t xml:space="preserve"> mokiniai, dėl įgimtų ar įgytų sutrikimų turinčių vidutinių specialiųjų ugdymosi poreikių, ir (arba) </w:t>
      </w:r>
      <w:r w:rsidRPr="003D0DEF">
        <w:rPr>
          <w:rFonts w:ascii="Times New Roman" w:eastAsia="Times New Roman" w:hAnsi="Times New Roman" w:cs="Times New Roman"/>
          <w:sz w:val="24"/>
          <w:szCs w:val="24"/>
        </w:rPr>
        <w:t>1</w:t>
      </w:r>
      <w:r w:rsidRPr="00902590">
        <w:rPr>
          <w:rFonts w:ascii="Times New Roman" w:eastAsia="Times New Roman" w:hAnsi="Times New Roman" w:cs="Times New Roman"/>
          <w:sz w:val="24"/>
          <w:szCs w:val="24"/>
        </w:rPr>
        <w:t xml:space="preserve"> mokinys, </w:t>
      </w:r>
      <w:bookmarkEnd w:id="43"/>
      <w:r w:rsidRPr="00902590">
        <w:rPr>
          <w:rFonts w:ascii="Times New Roman" w:eastAsia="Times New Roman" w:hAnsi="Times New Roman" w:cs="Times New Roman"/>
          <w:sz w:val="24"/>
          <w:szCs w:val="24"/>
        </w:rPr>
        <w:t>dėl įgimtų ar įgytų sutrikimų turintys didelių ar labai didelių specialiųjų ugdymosi poreikių;</w:t>
      </w:r>
    </w:p>
    <w:p w14:paraId="766266E5" w14:textId="77777777" w:rsidR="00965B5E" w:rsidRDefault="002E7D34" w:rsidP="00965B5E">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sidRPr="00902590">
        <w:rPr>
          <w:rFonts w:ascii="Times New Roman" w:eastAsia="Times New Roman" w:hAnsi="Times New Roman" w:cs="Times New Roman"/>
          <w:sz w:val="24"/>
          <w:szCs w:val="24"/>
        </w:rPr>
        <w:tab/>
        <w:t>2.1.2. jeigu grupėje ugdom</w:t>
      </w:r>
      <w:r>
        <w:rPr>
          <w:rFonts w:ascii="Times New Roman" w:eastAsia="Times New Roman" w:hAnsi="Times New Roman" w:cs="Times New Roman"/>
          <w:sz w:val="24"/>
          <w:szCs w:val="24"/>
        </w:rPr>
        <w:t>i</w:t>
      </w:r>
      <w:r w:rsidRPr="00902590">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rPr>
        <w:t>-2</w:t>
      </w:r>
      <w:r w:rsidRPr="00902590">
        <w:rPr>
          <w:rFonts w:ascii="Times New Roman" w:eastAsia="Times New Roman" w:hAnsi="Times New Roman" w:cs="Times New Roman"/>
          <w:sz w:val="24"/>
          <w:szCs w:val="24"/>
        </w:rPr>
        <w:t xml:space="preserve"> užsienieči</w:t>
      </w:r>
      <w:r>
        <w:rPr>
          <w:rFonts w:ascii="Times New Roman" w:eastAsia="Times New Roman" w:hAnsi="Times New Roman" w:cs="Times New Roman"/>
          <w:sz w:val="24"/>
          <w:szCs w:val="24"/>
        </w:rPr>
        <w:t>ų</w:t>
      </w:r>
      <w:r w:rsidRPr="00902590">
        <w:rPr>
          <w:rFonts w:ascii="Times New Roman" w:eastAsia="Times New Roman" w:hAnsi="Times New Roman" w:cs="Times New Roman"/>
          <w:sz w:val="24"/>
          <w:szCs w:val="24"/>
        </w:rPr>
        <w:t xml:space="preserve"> arba Lietuvos Respublikos piliečių, atvykusių gyventi į Lietuvos Respubliką, nemokančių valstybinės kalbos, dvejus metus nuo mokinio (mokinių) mokymosi pradžios Lietuvos Respublikoje.</w:t>
      </w:r>
    </w:p>
    <w:p w14:paraId="4F684A5A" w14:textId="7A785BB0" w:rsidR="002E7D34" w:rsidRDefault="002E7D34" w:rsidP="00965B5E">
      <w:pPr>
        <w:tabs>
          <w:tab w:val="left" w:pos="567"/>
        </w:tabs>
        <w:spacing w:after="0" w:line="276" w:lineRule="auto"/>
        <w:ind w:leftChars="0" w:left="0" w:right="49" w:firstLineChars="0" w:firstLine="0"/>
        <w:rPr>
          <w:rFonts w:ascii="Times New Roman" w:eastAsia="Times New Roman" w:hAnsi="Times New Roman" w:cs="Times New Roman"/>
          <w:color w:val="000000"/>
          <w:sz w:val="24"/>
          <w:szCs w:val="24"/>
        </w:rPr>
      </w:pPr>
      <w:r w:rsidRPr="007C2C4E">
        <w:rPr>
          <w:rFonts w:ascii="Times New Roman" w:eastAsia="Times New Roman" w:hAnsi="Times New Roman" w:cs="Times New Roman"/>
          <w:color w:val="000000"/>
          <w:sz w:val="24"/>
          <w:szCs w:val="24"/>
        </w:rPr>
        <w:tab/>
        <w:t>2.1.3.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5,5 procentais</w:t>
      </w:r>
      <w:r w:rsidRPr="007C2C4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visam darbo krūviui mokytojams, meninio ugdymo mokytojams, fizinio lavinimo mokytojams, už pasirengimą ir darbą pagal atnaujintas ikimokyklinio ir priešmokyklinio ugdymo programas </w:t>
      </w:r>
      <w:bookmarkStart w:id="44" w:name="_Hlk219898487"/>
      <w:r w:rsidRPr="007C2C4E">
        <w:rPr>
          <w:rFonts w:ascii="Times New Roman" w:eastAsia="Times New Roman" w:hAnsi="Times New Roman" w:cs="Times New Roman"/>
          <w:color w:val="000000"/>
          <w:sz w:val="24"/>
          <w:szCs w:val="24"/>
        </w:rPr>
        <w:t xml:space="preserve">(galioja </w:t>
      </w:r>
      <w:r>
        <w:rPr>
          <w:rFonts w:ascii="Times New Roman" w:eastAsia="Times New Roman" w:hAnsi="Times New Roman" w:cs="Times New Roman"/>
          <w:color w:val="000000"/>
          <w:sz w:val="24"/>
          <w:szCs w:val="24"/>
        </w:rPr>
        <w:t>nuo</w:t>
      </w:r>
      <w:r w:rsidRPr="007C2C4E">
        <w:rPr>
          <w:rFonts w:ascii="Times New Roman" w:eastAsia="Times New Roman" w:hAnsi="Times New Roman" w:cs="Times New Roman"/>
          <w:color w:val="000000"/>
          <w:sz w:val="24"/>
          <w:szCs w:val="24"/>
        </w:rPr>
        <w:t xml:space="preserve"> 2025 rug</w:t>
      </w:r>
      <w:r>
        <w:rPr>
          <w:rFonts w:ascii="Times New Roman" w:eastAsia="Times New Roman" w:hAnsi="Times New Roman" w:cs="Times New Roman"/>
          <w:color w:val="000000"/>
          <w:sz w:val="24"/>
          <w:szCs w:val="24"/>
        </w:rPr>
        <w:t>sėjo</w:t>
      </w:r>
      <w:r w:rsidRPr="007C2C4E">
        <w:rPr>
          <w:rFonts w:ascii="Times New Roman" w:eastAsia="Times New Roman" w:hAnsi="Times New Roman" w:cs="Times New Roman"/>
          <w:color w:val="000000"/>
          <w:sz w:val="24"/>
          <w:szCs w:val="24"/>
        </w:rPr>
        <w:t>1 d.</w:t>
      </w:r>
      <w:r>
        <w:rPr>
          <w:rFonts w:ascii="Times New Roman" w:eastAsia="Times New Roman" w:hAnsi="Times New Roman" w:cs="Times New Roman"/>
          <w:color w:val="000000"/>
          <w:sz w:val="24"/>
          <w:szCs w:val="24"/>
        </w:rPr>
        <w:t xml:space="preserve"> iki 2027 m. rugpjūčio 31 d.</w:t>
      </w:r>
      <w:r w:rsidRPr="007C2C4E">
        <w:rPr>
          <w:rFonts w:ascii="Times New Roman" w:eastAsia="Times New Roman" w:hAnsi="Times New Roman" w:cs="Times New Roman"/>
          <w:color w:val="000000"/>
          <w:sz w:val="24"/>
          <w:szCs w:val="24"/>
        </w:rPr>
        <w:t>)</w:t>
      </w:r>
      <w:bookmarkEnd w:id="44"/>
    </w:p>
    <w:p w14:paraId="6EF92E6B" w14:textId="77777777" w:rsidR="002E7D34" w:rsidRPr="00F316AE" w:rsidRDefault="002E7D34" w:rsidP="002E7D34">
      <w:pPr>
        <w:tabs>
          <w:tab w:val="left" w:pos="567"/>
        </w:tabs>
        <w:spacing w:after="0" w:line="276" w:lineRule="auto"/>
        <w:ind w:leftChars="0" w:right="49" w:firstLineChars="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F316AE">
        <w:rPr>
          <w:rFonts w:ascii="Times New Roman" w:eastAsia="Times New Roman" w:hAnsi="Times New Roman" w:cs="Times New Roman"/>
          <w:color w:val="000000"/>
          <w:sz w:val="24"/>
          <w:szCs w:val="24"/>
        </w:rPr>
        <w:t xml:space="preserve"> 2.1.4. </w:t>
      </w:r>
      <w:r w:rsidRPr="00F316AE">
        <w:rPr>
          <w:rFonts w:ascii="Times New Roman" w:eastAsia="Times New Roman" w:hAnsi="Times New Roman" w:cs="Times New Roman"/>
          <w:b/>
          <w:bCs/>
          <w:color w:val="000000"/>
          <w:sz w:val="24"/>
          <w:szCs w:val="24"/>
        </w:rPr>
        <w:t xml:space="preserve">5 procentais </w:t>
      </w:r>
      <w:r w:rsidRPr="00F316AE">
        <w:rPr>
          <w:rFonts w:ascii="Times New Roman" w:eastAsia="Times New Roman" w:hAnsi="Times New Roman" w:cs="Times New Roman"/>
          <w:color w:val="000000"/>
          <w:sz w:val="24"/>
          <w:szCs w:val="24"/>
        </w:rPr>
        <w:t>visam darbo krūviui mokytojams, atsakingiems už savirūpos plano įgyvendinimą (galioja nuo 2025 m. rugsėjo 1 d).</w:t>
      </w:r>
    </w:p>
    <w:bookmarkEnd w:id="40"/>
    <w:p w14:paraId="6876A2E6" w14:textId="77777777" w:rsidR="002E7D34" w:rsidRPr="00902590"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sidRPr="00902590">
        <w:rPr>
          <w:rFonts w:ascii="Times New Roman" w:eastAsia="Times New Roman" w:hAnsi="Times New Roman" w:cs="Times New Roman"/>
          <w:sz w:val="24"/>
          <w:szCs w:val="24"/>
        </w:rPr>
        <w:lastRenderedPageBreak/>
        <w:tab/>
        <w:t xml:space="preserve">2.2. </w:t>
      </w:r>
      <w:r w:rsidRPr="00902590">
        <w:rPr>
          <w:rFonts w:ascii="Times New Roman" w:eastAsia="Times New Roman" w:hAnsi="Times New Roman" w:cs="Times New Roman"/>
          <w:b/>
          <w:sz w:val="24"/>
          <w:szCs w:val="24"/>
        </w:rPr>
        <w:t xml:space="preserve">6 procentais </w:t>
      </w:r>
      <w:r w:rsidRPr="00902590">
        <w:rPr>
          <w:rFonts w:ascii="Times New Roman" w:eastAsia="Times New Roman" w:hAnsi="Times New Roman" w:cs="Times New Roman"/>
          <w:sz w:val="24"/>
          <w:szCs w:val="24"/>
        </w:rPr>
        <w:t>visam darbo krūviu mokytojams</w:t>
      </w:r>
      <w:r>
        <w:rPr>
          <w:rFonts w:ascii="Times New Roman" w:eastAsia="Times New Roman" w:hAnsi="Times New Roman" w:cs="Times New Roman"/>
          <w:sz w:val="24"/>
          <w:szCs w:val="24"/>
        </w:rPr>
        <w:t>,</w:t>
      </w:r>
      <w:r w:rsidRPr="00766D0E">
        <w:t xml:space="preserve"> </w:t>
      </w:r>
      <w:r w:rsidRPr="00F67593">
        <w:rPr>
          <w:rFonts w:ascii="Times New Roman" w:eastAsia="Times New Roman" w:hAnsi="Times New Roman" w:cs="Times New Roman"/>
          <w:sz w:val="24"/>
          <w:szCs w:val="24"/>
        </w:rPr>
        <w:t>meninio ugdymo mokytojams, fizinio lavinimo mokytojams</w:t>
      </w:r>
      <w:r w:rsidRPr="00566A88">
        <w:rPr>
          <w:rFonts w:ascii="Times New Roman" w:eastAsia="Times New Roman" w:hAnsi="Times New Roman" w:cs="Times New Roman"/>
          <w:sz w:val="24"/>
          <w:szCs w:val="24"/>
        </w:rPr>
        <w:t>,</w:t>
      </w:r>
      <w:r w:rsidRPr="00566A88">
        <w:t xml:space="preserve"> </w:t>
      </w:r>
      <w:r w:rsidRPr="00566A88">
        <w:rPr>
          <w:rFonts w:ascii="Times New Roman" w:eastAsia="Times New Roman" w:hAnsi="Times New Roman" w:cs="Times New Roman"/>
          <w:sz w:val="24"/>
          <w:szCs w:val="24"/>
        </w:rPr>
        <w:t>neformaliojo ugdymo mokytojams,</w:t>
      </w:r>
      <w:r w:rsidRPr="00F67593">
        <w:rPr>
          <w:rFonts w:ascii="Times New Roman" w:eastAsia="Times New Roman" w:hAnsi="Times New Roman" w:cs="Times New Roman"/>
          <w:sz w:val="24"/>
          <w:szCs w:val="24"/>
        </w:rPr>
        <w:t xml:space="preserve"> dirbantiems pagal ikimokyklinio ir priešmokyklinio ugdymo programą:</w:t>
      </w:r>
    </w:p>
    <w:p w14:paraId="2A543E47" w14:textId="77777777" w:rsidR="002E7D34" w:rsidRPr="00902590"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t>2.2</w:t>
      </w:r>
      <w:r w:rsidRPr="00902590">
        <w:rPr>
          <w:rFonts w:ascii="Times New Roman" w:eastAsia="Times New Roman" w:hAnsi="Times New Roman" w:cs="Times New Roman"/>
          <w:sz w:val="24"/>
          <w:szCs w:val="24"/>
        </w:rPr>
        <w:t xml:space="preserve">.1. kai grupėje ugdomi </w:t>
      </w:r>
      <w:r w:rsidRPr="003D0DEF">
        <w:rPr>
          <w:rFonts w:ascii="Times New Roman" w:eastAsia="Times New Roman" w:hAnsi="Times New Roman" w:cs="Times New Roman"/>
          <w:sz w:val="24"/>
          <w:szCs w:val="24"/>
        </w:rPr>
        <w:t>3</w:t>
      </w:r>
      <w:r w:rsidRPr="00902590">
        <w:rPr>
          <w:rFonts w:ascii="Times New Roman" w:eastAsia="Times New Roman" w:hAnsi="Times New Roman" w:cs="Times New Roman"/>
          <w:sz w:val="24"/>
          <w:szCs w:val="24"/>
        </w:rPr>
        <w:t xml:space="preserve"> mokiniai, dėl įgimtų ar įgytų sutrikimų turinčių vidutinių specialiųjų ugdymosi poreikių, ir (arba) </w:t>
      </w:r>
      <w:r w:rsidRPr="003D0DEF">
        <w:rPr>
          <w:rFonts w:ascii="Times New Roman" w:eastAsia="Times New Roman" w:hAnsi="Times New Roman" w:cs="Times New Roman"/>
          <w:sz w:val="24"/>
          <w:szCs w:val="24"/>
        </w:rPr>
        <w:t>2</w:t>
      </w:r>
      <w:r w:rsidRPr="00902590">
        <w:rPr>
          <w:rFonts w:ascii="Times New Roman" w:eastAsia="Times New Roman" w:hAnsi="Times New Roman" w:cs="Times New Roman"/>
          <w:sz w:val="24"/>
          <w:szCs w:val="24"/>
        </w:rPr>
        <w:t xml:space="preserve"> mokiniai, dėl įgimtų ar įgytų sutrikimų turintys didelių ar labai didelių specialiųjų ugdymosi poreikių</w:t>
      </w:r>
      <w:r w:rsidRPr="00902590">
        <w:rPr>
          <w:rFonts w:ascii="Times New Roman" w:eastAsia="Times New Roman" w:hAnsi="Times New Roman" w:cs="Times New Roman"/>
          <w:sz w:val="24"/>
          <w:szCs w:val="24"/>
          <w:u w:val="single"/>
        </w:rPr>
        <w:t>;</w:t>
      </w:r>
    </w:p>
    <w:p w14:paraId="7CE5F2C5" w14:textId="77777777" w:rsidR="002E7D34" w:rsidRPr="00902590"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t>2.2</w:t>
      </w:r>
      <w:r w:rsidRPr="00902590">
        <w:rPr>
          <w:rFonts w:ascii="Times New Roman" w:eastAsia="Times New Roman" w:hAnsi="Times New Roman" w:cs="Times New Roman"/>
          <w:sz w:val="24"/>
          <w:szCs w:val="24"/>
        </w:rPr>
        <w:t>.2. jeigu grupėje ugdom</w:t>
      </w:r>
      <w:r>
        <w:rPr>
          <w:rFonts w:ascii="Times New Roman" w:eastAsia="Times New Roman" w:hAnsi="Times New Roman" w:cs="Times New Roman"/>
          <w:sz w:val="24"/>
          <w:szCs w:val="24"/>
        </w:rPr>
        <w:t>i</w:t>
      </w:r>
      <w:r w:rsidRPr="009025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3-4</w:t>
      </w:r>
      <w:r w:rsidRPr="00902590">
        <w:rPr>
          <w:rFonts w:ascii="Times New Roman" w:eastAsia="Times New Roman" w:hAnsi="Times New Roman" w:cs="Times New Roman"/>
          <w:sz w:val="24"/>
          <w:szCs w:val="24"/>
        </w:rPr>
        <w:t xml:space="preserve"> užsieniečiai arba Lietuvos Respublikos piliečių, atvykusių gyventi į Lietuvos Respubliką, nemokančių valstybinės kalbos, dvejus metus nuo mokinio (mokinių) mokymosi pradžios Lietuvos Respublikoje.</w:t>
      </w:r>
    </w:p>
    <w:p w14:paraId="1C9F6CA0" w14:textId="77777777" w:rsidR="002E7D34" w:rsidRPr="00902590"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2.3</w:t>
      </w:r>
      <w:r w:rsidRPr="00902590">
        <w:rPr>
          <w:rFonts w:ascii="Times New Roman" w:eastAsia="Times New Roman" w:hAnsi="Times New Roman" w:cs="Times New Roman"/>
          <w:sz w:val="24"/>
          <w:szCs w:val="24"/>
        </w:rPr>
        <w:t xml:space="preserve">. </w:t>
      </w:r>
      <w:r w:rsidRPr="00902590">
        <w:rPr>
          <w:rFonts w:ascii="Times New Roman" w:eastAsia="Times New Roman" w:hAnsi="Times New Roman" w:cs="Times New Roman"/>
          <w:b/>
          <w:sz w:val="24"/>
          <w:szCs w:val="24"/>
        </w:rPr>
        <w:t xml:space="preserve">8  </w:t>
      </w:r>
      <w:r w:rsidRPr="00583FA8">
        <w:rPr>
          <w:rFonts w:ascii="Times New Roman" w:eastAsia="Times New Roman" w:hAnsi="Times New Roman" w:cs="Times New Roman"/>
          <w:b/>
          <w:sz w:val="24"/>
          <w:szCs w:val="24"/>
        </w:rPr>
        <w:t>procentais</w:t>
      </w:r>
      <w:r w:rsidRPr="00583FA8">
        <w:rPr>
          <w:rFonts w:ascii="Times New Roman" w:eastAsia="Times New Roman" w:hAnsi="Times New Roman" w:cs="Times New Roman"/>
          <w:sz w:val="24"/>
          <w:szCs w:val="24"/>
        </w:rPr>
        <w:t xml:space="preserve"> visam darbo krūviu mokytojams, meninio ugdymo mokytojams, fizinio lavinimo mokytojams,</w:t>
      </w:r>
      <w:r w:rsidRPr="00583FA8">
        <w:t xml:space="preserve"> </w:t>
      </w:r>
      <w:r w:rsidRPr="00583FA8">
        <w:rPr>
          <w:rFonts w:ascii="Times New Roman" w:eastAsia="Times New Roman" w:hAnsi="Times New Roman" w:cs="Times New Roman"/>
          <w:sz w:val="24"/>
          <w:szCs w:val="24"/>
        </w:rPr>
        <w:t>neformaliojo ugdymo mokytojams,</w:t>
      </w:r>
      <w:r w:rsidRPr="00F67593">
        <w:rPr>
          <w:rFonts w:ascii="Times New Roman" w:eastAsia="Times New Roman" w:hAnsi="Times New Roman" w:cs="Times New Roman"/>
          <w:sz w:val="24"/>
          <w:szCs w:val="24"/>
        </w:rPr>
        <w:t xml:space="preserve"> dirbantiems pagal ikimokyklinio ir priešmokyklinio ugdymo programą:</w:t>
      </w:r>
    </w:p>
    <w:p w14:paraId="2B16EFBF" w14:textId="77777777" w:rsidR="002E7D34" w:rsidRPr="00902590"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2.3.1</w:t>
      </w:r>
      <w:r w:rsidRPr="00902590">
        <w:rPr>
          <w:rFonts w:ascii="Times New Roman" w:eastAsia="Times New Roman" w:hAnsi="Times New Roman" w:cs="Times New Roman"/>
          <w:sz w:val="24"/>
          <w:szCs w:val="24"/>
        </w:rPr>
        <w:t xml:space="preserve">. jeigu grupėje ugdomi </w:t>
      </w:r>
      <w:r w:rsidRPr="003D0DEF">
        <w:rPr>
          <w:rFonts w:ascii="Times New Roman" w:eastAsia="Times New Roman" w:hAnsi="Times New Roman" w:cs="Times New Roman"/>
          <w:sz w:val="24"/>
          <w:szCs w:val="24"/>
        </w:rPr>
        <w:t>4</w:t>
      </w:r>
      <w:r w:rsidRPr="00902590">
        <w:rPr>
          <w:rFonts w:ascii="Times New Roman" w:eastAsia="Times New Roman" w:hAnsi="Times New Roman" w:cs="Times New Roman"/>
          <w:color w:val="0000FF"/>
          <w:sz w:val="24"/>
          <w:szCs w:val="24"/>
        </w:rPr>
        <w:t xml:space="preserve"> </w:t>
      </w:r>
      <w:r w:rsidRPr="00902590">
        <w:rPr>
          <w:rFonts w:ascii="Times New Roman" w:eastAsia="Times New Roman" w:hAnsi="Times New Roman" w:cs="Times New Roman"/>
          <w:sz w:val="24"/>
          <w:szCs w:val="24"/>
        </w:rPr>
        <w:t>mokini</w:t>
      </w:r>
      <w:r>
        <w:rPr>
          <w:rFonts w:ascii="Times New Roman" w:eastAsia="Times New Roman" w:hAnsi="Times New Roman" w:cs="Times New Roman"/>
          <w:sz w:val="24"/>
          <w:szCs w:val="24"/>
        </w:rPr>
        <w:t>ai</w:t>
      </w:r>
      <w:r w:rsidRPr="00902590">
        <w:rPr>
          <w:rFonts w:ascii="Times New Roman" w:eastAsia="Times New Roman" w:hAnsi="Times New Roman" w:cs="Times New Roman"/>
          <w:sz w:val="24"/>
          <w:szCs w:val="24"/>
        </w:rPr>
        <w:t xml:space="preserve">, dėl įgimtų ar įgytų sutrikimų turinčių vidutinių specialiųjų ugdymosi poreikių, ir (arba) </w:t>
      </w:r>
      <w:r w:rsidRPr="003D0DEF">
        <w:rPr>
          <w:rFonts w:ascii="Times New Roman" w:eastAsia="Times New Roman" w:hAnsi="Times New Roman" w:cs="Times New Roman"/>
          <w:sz w:val="24"/>
          <w:szCs w:val="24"/>
        </w:rPr>
        <w:t>3</w:t>
      </w:r>
      <w:r w:rsidRPr="00902590">
        <w:rPr>
          <w:rFonts w:ascii="Times New Roman" w:eastAsia="Times New Roman" w:hAnsi="Times New Roman" w:cs="Times New Roman"/>
          <w:sz w:val="24"/>
          <w:szCs w:val="24"/>
        </w:rPr>
        <w:t xml:space="preserve"> mokiniai,</w:t>
      </w:r>
      <w:r>
        <w:rPr>
          <w:rFonts w:ascii="Times New Roman" w:eastAsia="Times New Roman" w:hAnsi="Times New Roman" w:cs="Times New Roman"/>
          <w:sz w:val="24"/>
          <w:szCs w:val="24"/>
        </w:rPr>
        <w:t xml:space="preserve"> </w:t>
      </w:r>
      <w:r w:rsidRPr="00902590">
        <w:rPr>
          <w:rFonts w:ascii="Times New Roman" w:eastAsia="Times New Roman" w:hAnsi="Times New Roman" w:cs="Times New Roman"/>
          <w:sz w:val="24"/>
          <w:szCs w:val="24"/>
        </w:rPr>
        <w:t>dėl įgimtų ar įgytų sutrikimų turintys didelių ar labai didelių specialiųjų ugdymosi poreikių;</w:t>
      </w:r>
    </w:p>
    <w:p w14:paraId="29F84004" w14:textId="77777777" w:rsidR="002E7D34" w:rsidRPr="00566A88"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t>2.3</w:t>
      </w:r>
      <w:r w:rsidRPr="00902590">
        <w:rPr>
          <w:rFonts w:ascii="Times New Roman" w:eastAsia="Times New Roman" w:hAnsi="Times New Roman" w:cs="Times New Roman"/>
          <w:sz w:val="24"/>
          <w:szCs w:val="24"/>
        </w:rPr>
        <w:t>.2. jeigu grupėje ugdom</w:t>
      </w:r>
      <w:r>
        <w:rPr>
          <w:rFonts w:ascii="Times New Roman" w:eastAsia="Times New Roman" w:hAnsi="Times New Roman" w:cs="Times New Roman"/>
          <w:sz w:val="24"/>
          <w:szCs w:val="24"/>
        </w:rPr>
        <w:t>i</w:t>
      </w:r>
      <w:r w:rsidRPr="009025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5-6 </w:t>
      </w:r>
      <w:r w:rsidRPr="00902590">
        <w:rPr>
          <w:rFonts w:ascii="Times New Roman" w:eastAsia="Times New Roman" w:hAnsi="Times New Roman" w:cs="Times New Roman"/>
          <w:sz w:val="24"/>
          <w:szCs w:val="24"/>
        </w:rPr>
        <w:t>užsienieči</w:t>
      </w:r>
      <w:r>
        <w:rPr>
          <w:rFonts w:ascii="Times New Roman" w:eastAsia="Times New Roman" w:hAnsi="Times New Roman" w:cs="Times New Roman"/>
          <w:sz w:val="24"/>
          <w:szCs w:val="24"/>
        </w:rPr>
        <w:t>ų</w:t>
      </w:r>
      <w:r w:rsidRPr="00902590">
        <w:rPr>
          <w:rFonts w:ascii="Times New Roman" w:eastAsia="Times New Roman" w:hAnsi="Times New Roman" w:cs="Times New Roman"/>
          <w:sz w:val="24"/>
          <w:szCs w:val="24"/>
        </w:rPr>
        <w:t xml:space="preserve"> arba Lietuvos Respublikos piliečių, atvykusių gyventi į Lietuvos Respubliką, nemokančių valstybinės kalbos, dvejus metus nuo mokinio (mokinių) mokymosi pradžios </w:t>
      </w:r>
      <w:r w:rsidRPr="00566A88">
        <w:rPr>
          <w:rFonts w:ascii="Times New Roman" w:eastAsia="Times New Roman" w:hAnsi="Times New Roman" w:cs="Times New Roman"/>
          <w:sz w:val="24"/>
          <w:szCs w:val="24"/>
        </w:rPr>
        <w:t>Lietuvos Respublikoje.</w:t>
      </w:r>
    </w:p>
    <w:p w14:paraId="33BC93D3" w14:textId="77777777" w:rsidR="002E7D34" w:rsidRPr="00566A88"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ab/>
        <w:t>2.4. 10 procentų visam darbo krūviui mokytojams,</w:t>
      </w:r>
      <w:r w:rsidRPr="00566A88">
        <w:t xml:space="preserve"> </w:t>
      </w:r>
      <w:r w:rsidRPr="00566A88">
        <w:rPr>
          <w:rFonts w:ascii="Times New Roman" w:eastAsia="Times New Roman" w:hAnsi="Times New Roman" w:cs="Times New Roman"/>
          <w:sz w:val="24"/>
          <w:szCs w:val="24"/>
        </w:rPr>
        <w:t>meninio ugdymo mokytojams, fizinio lavinimo mokytojams,</w:t>
      </w:r>
      <w:r w:rsidRPr="00566A88">
        <w:t xml:space="preserve"> </w:t>
      </w:r>
      <w:r w:rsidRPr="00566A88">
        <w:rPr>
          <w:rFonts w:ascii="Times New Roman" w:eastAsia="Times New Roman" w:hAnsi="Times New Roman" w:cs="Times New Roman"/>
          <w:sz w:val="24"/>
          <w:szCs w:val="24"/>
        </w:rPr>
        <w:t>neformaliojo ugdymo mokytojams, dirbantiems pagal ikimokyklinio ir priešmokyklinio ugdymo programą:</w:t>
      </w:r>
    </w:p>
    <w:p w14:paraId="647FCC3C" w14:textId="77777777" w:rsidR="002E7D34" w:rsidRPr="00566A88"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ab/>
        <w:t>2.4.1. jeigu grupėje ugdomi 5 ar daugiau mokinių, dėl įgimtų ar įgytų sutrikimų turinčių vidutinių specialiųjų ugdymosi poreikių, ir 4 ar daugiau mokinių, dėl įgimtų ar įgytų sutrikimų turintys didelių ar labai didelių specialiųjų ugdymosi poreikių;</w:t>
      </w:r>
    </w:p>
    <w:p w14:paraId="15CAF7AF" w14:textId="77777777" w:rsidR="002E7D34" w:rsidRPr="00566A88"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ab/>
        <w:t>2.4.2. jeigu grupėje ugdomi 7 ar daugiau užsieniečių arba Lietuvos Respublikos piliečių, atvykusių gyventi į Lietuvos Respubliką, nemokančių valstybinės kalbos, dvejus metus nuo mokinio (mokinių) mokymosi pradžios Lietuvos Respublikoje.</w:t>
      </w:r>
    </w:p>
    <w:p w14:paraId="268CBEE8" w14:textId="77777777" w:rsidR="002E7D34" w:rsidRPr="00566A88" w:rsidRDefault="002E7D34" w:rsidP="002E7D34">
      <w:pPr>
        <w:spacing w:after="0" w:line="276" w:lineRule="auto"/>
        <w:ind w:left="0" w:hanging="2"/>
        <w:rPr>
          <w:sz w:val="24"/>
          <w:szCs w:val="24"/>
        </w:rPr>
      </w:pPr>
      <w:r w:rsidRPr="00566A88">
        <w:rPr>
          <w:rFonts w:ascii="Times New Roman" w:eastAsia="Times New Roman" w:hAnsi="Times New Roman" w:cs="Times New Roman"/>
          <w:sz w:val="24"/>
          <w:szCs w:val="24"/>
        </w:rPr>
        <w:tab/>
        <w:t xml:space="preserve">         3. </w:t>
      </w:r>
      <w:r w:rsidRPr="00566A88">
        <w:rPr>
          <w:rFonts w:ascii="Times New Roman" w:hAnsi="Times New Roman" w:cs="Times New Roman"/>
          <w:sz w:val="24"/>
          <w:szCs w:val="24"/>
        </w:rPr>
        <w:t xml:space="preserve">Mokytojui, </w:t>
      </w:r>
      <w:r w:rsidRPr="00566A88">
        <w:rPr>
          <w:rFonts w:ascii="Times New Roman" w:hAnsi="Times New Roman" w:cs="Times New Roman"/>
          <w:iCs/>
          <w:sz w:val="24"/>
          <w:szCs w:val="24"/>
        </w:rPr>
        <w:t>meninio ugdymo mokytojui, fizinio lavinimo mokytojui, neformaliojo ugdymo mokytojui,</w:t>
      </w:r>
      <w:r w:rsidRPr="00566A88">
        <w:rPr>
          <w:rFonts w:ascii="Times New Roman" w:hAnsi="Times New Roman" w:cs="Times New Roman"/>
          <w:i/>
          <w:iCs/>
          <w:color w:val="0070C0"/>
          <w:sz w:val="24"/>
          <w:szCs w:val="24"/>
        </w:rPr>
        <w:t xml:space="preserve"> </w:t>
      </w:r>
      <w:r w:rsidRPr="00566A88">
        <w:rPr>
          <w:rFonts w:ascii="Times New Roman" w:hAnsi="Times New Roman" w:cs="Times New Roman"/>
          <w:sz w:val="24"/>
          <w:szCs w:val="24"/>
        </w:rPr>
        <w:t>dirbančiam pagal ikimokyklinę, priešmokyklinę ugdymo programą, skirtingu darbo krūviu ir su skirtingu specialiųjų poreikių vaikų skaičiumi keliose grupėse, išvedamas procento vidurkis, kuris turi būti į didesnę pusę darbuotojo naudai ir ne mažesnis kaip 5 procentai.</w:t>
      </w:r>
    </w:p>
    <w:p w14:paraId="008484F4" w14:textId="77777777" w:rsidR="002E7D34" w:rsidRPr="00566A88" w:rsidRDefault="002E7D34" w:rsidP="002E7D34">
      <w:pPr>
        <w:tabs>
          <w:tab w:val="left" w:pos="567"/>
        </w:tabs>
        <w:spacing w:after="0" w:line="276" w:lineRule="auto"/>
        <w:ind w:leftChars="0" w:left="0" w:firstLineChars="0" w:firstLine="0"/>
        <w:rPr>
          <w:rFonts w:ascii="Times New Roman" w:eastAsia="Times New Roman" w:hAnsi="Times New Roman" w:cs="Times New Roman"/>
          <w:color w:val="000000"/>
          <w:sz w:val="24"/>
          <w:szCs w:val="24"/>
        </w:rPr>
      </w:pPr>
      <w:r w:rsidRPr="00566A88">
        <w:rPr>
          <w:rFonts w:ascii="Times New Roman" w:eastAsia="Times New Roman" w:hAnsi="Times New Roman" w:cs="Times New Roman"/>
          <w:sz w:val="24"/>
          <w:szCs w:val="24"/>
        </w:rPr>
        <w:tab/>
      </w:r>
      <w:r w:rsidRPr="00566A88">
        <w:rPr>
          <w:rFonts w:ascii="Times New Roman" w:eastAsia="Times New Roman" w:hAnsi="Times New Roman" w:cs="Times New Roman"/>
          <w:color w:val="000000"/>
          <w:sz w:val="24"/>
          <w:szCs w:val="24"/>
        </w:rPr>
        <w:t xml:space="preserve">4. Jeigu mokytojui atitinka </w:t>
      </w:r>
      <w:r w:rsidRPr="00566A88">
        <w:rPr>
          <w:rFonts w:ascii="Times New Roman" w:eastAsia="Times New Roman" w:hAnsi="Times New Roman" w:cs="Times New Roman"/>
          <w:iCs/>
          <w:color w:val="000000"/>
          <w:sz w:val="24"/>
          <w:szCs w:val="24"/>
        </w:rPr>
        <w:t>kelis</w:t>
      </w:r>
      <w:r w:rsidRPr="00566A88">
        <w:rPr>
          <w:rFonts w:ascii="Times New Roman" w:eastAsia="Times New Roman" w:hAnsi="Times New Roman" w:cs="Times New Roman"/>
          <w:i/>
          <w:iCs/>
          <w:color w:val="000000"/>
          <w:sz w:val="24"/>
          <w:szCs w:val="24"/>
        </w:rPr>
        <w:t xml:space="preserve"> </w:t>
      </w:r>
      <w:r w:rsidRPr="00566A88">
        <w:rPr>
          <w:rFonts w:ascii="Times New Roman" w:eastAsia="Times New Roman" w:hAnsi="Times New Roman" w:cs="Times New Roman"/>
          <w:color w:val="000000"/>
          <w:sz w:val="24"/>
          <w:szCs w:val="24"/>
        </w:rPr>
        <w:t xml:space="preserve">šio priedo 2 punkte nurodytų kriterijų, jo pareiginės algos koeficientas didinamas ne daugiau kaip </w:t>
      </w:r>
      <w:r w:rsidRPr="00566A88">
        <w:rPr>
          <w:rFonts w:ascii="Times New Roman" w:eastAsia="Times New Roman" w:hAnsi="Times New Roman" w:cs="Times New Roman"/>
          <w:iCs/>
          <w:color w:val="000000"/>
          <w:sz w:val="24"/>
          <w:szCs w:val="24"/>
        </w:rPr>
        <w:t>25 procentais.</w:t>
      </w:r>
    </w:p>
    <w:p w14:paraId="76ED40BB" w14:textId="77777777" w:rsidR="002E7D34"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ab/>
        <w:t>5. Mokytojų, fizinio lavinimo mokytojų, neformaliojo ugdymo mokytojų, dirbančių pagal ikimokyklinio ir priešmokyklinio ugdymo programą  darbo laikas per savaitę yra 36 valandos</w:t>
      </w:r>
      <w:r w:rsidRPr="00902590">
        <w:rPr>
          <w:rFonts w:ascii="Times New Roman" w:eastAsia="Times New Roman" w:hAnsi="Times New Roman" w:cs="Times New Roman"/>
          <w:sz w:val="24"/>
          <w:szCs w:val="24"/>
        </w:rPr>
        <w:t xml:space="preserve">, iš jų 30 valandų skiriama tiesioginiam darbui su mokiniais, 6 valandos – netiesioginiam darbui su mokiniais </w:t>
      </w:r>
      <w:r w:rsidRPr="008A58E8">
        <w:rPr>
          <w:rFonts w:ascii="Times New Roman" w:eastAsia="Times New Roman" w:hAnsi="Times New Roman" w:cs="Times New Roman"/>
          <w:sz w:val="24"/>
          <w:szCs w:val="24"/>
        </w:rPr>
        <w:t>(ugdomosioms veikloms planuoti ir joms pasirengti, dokumentams, susijusiems su ugdymu rengti, bendradarbiauti su mokytojais, kitais ugdymo procese dalyvaujančiais asmenimis, tėvais (globėjais), ugdymo ir (ar) švietimo pagalbos klausimais, dalyvauti su mokyklos veiklos organizavimu susijusiose veiklose).</w:t>
      </w:r>
    </w:p>
    <w:p w14:paraId="4B360DAD" w14:textId="1B4E9298" w:rsidR="002E7D34" w:rsidRPr="009E7257" w:rsidRDefault="002E7D34" w:rsidP="002E7D34">
      <w:pPr>
        <w:tabs>
          <w:tab w:val="left" w:pos="567"/>
        </w:tabs>
        <w:spacing w:after="0" w:line="276" w:lineRule="auto"/>
        <w:ind w:leftChars="0" w:left="0" w:right="49" w:firstLineChars="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902590">
        <w:rPr>
          <w:rFonts w:ascii="Times New Roman" w:eastAsia="Times New Roman" w:hAnsi="Times New Roman" w:cs="Times New Roman"/>
          <w:sz w:val="24"/>
          <w:szCs w:val="24"/>
        </w:rPr>
        <w:t xml:space="preserve">6. Meninio ugdymo mokytojų, dirbančių pagal ikimokyklinio ir (arba) priešmokyklinio ugdymo programas, darbo laikas per savaitę yra 36 valandos, iš jų 24 valandos skiriamos tiesioginiam darbui su mokiniais, 12 valandų – netiesioginiam darbui su mokiniais (darbams planuoti, </w:t>
      </w:r>
      <w:r w:rsidRPr="00902590">
        <w:rPr>
          <w:rFonts w:ascii="Times New Roman" w:eastAsia="Times New Roman" w:hAnsi="Times New Roman" w:cs="Times New Roman"/>
          <w:sz w:val="24"/>
          <w:szCs w:val="24"/>
        </w:rPr>
        <w:lastRenderedPageBreak/>
        <w:t>dokumentams, susijusiems su ugdymu, rengti, bendradarbiauti su mokytojais, tėvais (globėjais) ugdymo klausimais ir kt.).</w:t>
      </w:r>
    </w:p>
    <w:p w14:paraId="73B78E72" w14:textId="77777777" w:rsidR="002E7D34" w:rsidRPr="00257006" w:rsidRDefault="002E7D34" w:rsidP="002E7D34">
      <w:pPr>
        <w:tabs>
          <w:tab w:val="left" w:pos="567"/>
        </w:tabs>
        <w:ind w:left="0" w:hanging="2"/>
        <w:rPr>
          <w:rFonts w:ascii="Times New Roman" w:eastAsia="Times New Roman" w:hAnsi="Times New Roman" w:cs="Times New Roman"/>
          <w:sz w:val="24"/>
          <w:szCs w:val="24"/>
        </w:rPr>
      </w:pPr>
    </w:p>
    <w:p w14:paraId="63E09B21" w14:textId="77777777" w:rsidR="002E7D34" w:rsidRDefault="002E7D34" w:rsidP="002E7D34">
      <w:pPr>
        <w:tabs>
          <w:tab w:val="left" w:pos="7371"/>
        </w:tabs>
        <w:ind w:left="0" w:hanging="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(pareiginės algos (atlyginimo) baziniais dydžiais)</w:t>
      </w:r>
    </w:p>
    <w:tbl>
      <w:tblPr>
        <w:tblW w:w="10039" w:type="dxa"/>
        <w:tblInd w:w="-108" w:type="dxa"/>
        <w:tblLayout w:type="fixed"/>
        <w:tblCellMar>
          <w:left w:w="115" w:type="dxa"/>
          <w:right w:w="115" w:type="dxa"/>
        </w:tblCellMar>
        <w:tblLook w:val="0400" w:firstRow="0" w:lastRow="0" w:firstColumn="0" w:lastColumn="0" w:noHBand="0" w:noVBand="1"/>
      </w:tblPr>
      <w:tblGrid>
        <w:gridCol w:w="1818"/>
        <w:gridCol w:w="1063"/>
        <w:gridCol w:w="1217"/>
        <w:gridCol w:w="1217"/>
        <w:gridCol w:w="1217"/>
        <w:gridCol w:w="1217"/>
        <w:gridCol w:w="1217"/>
        <w:gridCol w:w="1073"/>
      </w:tblGrid>
      <w:tr w:rsidR="002E7D34" w:rsidRPr="008F1A73" w14:paraId="438F82F8" w14:textId="77777777" w:rsidTr="00F81BEB">
        <w:trPr>
          <w:trHeight w:val="549"/>
          <w:tblHeader/>
        </w:trPr>
        <w:tc>
          <w:tcPr>
            <w:tcW w:w="18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C3A99"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Kvalifikacinė kategorija</w:t>
            </w:r>
          </w:p>
        </w:tc>
        <w:tc>
          <w:tcPr>
            <w:tcW w:w="822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0D1DA" w14:textId="77777777" w:rsidR="002E7D34" w:rsidRPr="008F1A73" w:rsidRDefault="002E7D34" w:rsidP="00F81BEB">
            <w:pPr>
              <w:spacing w:after="0" w:line="240" w:lineRule="auto"/>
              <w:ind w:left="0" w:hanging="2"/>
              <w:jc w:val="center"/>
              <w:rPr>
                <w:rFonts w:ascii="Times New Roman" w:eastAsia="Times New Roman" w:hAnsi="Times New Roman" w:cs="Times New Roman"/>
              </w:rPr>
            </w:pPr>
            <w:r w:rsidRPr="008F1A73">
              <w:rPr>
                <w:rFonts w:ascii="Times New Roman" w:eastAsia="Times New Roman" w:hAnsi="Times New Roman" w:cs="Times New Roman"/>
              </w:rPr>
              <w:t>Pareiginės algos koeficientai</w:t>
            </w:r>
          </w:p>
        </w:tc>
      </w:tr>
      <w:tr w:rsidR="002E7D34" w:rsidRPr="008F1A73" w14:paraId="7A21B57D" w14:textId="77777777" w:rsidTr="00F81BEB">
        <w:trPr>
          <w:trHeight w:val="549"/>
          <w:tblHeader/>
        </w:trPr>
        <w:tc>
          <w:tcPr>
            <w:tcW w:w="18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037C9" w14:textId="77777777" w:rsidR="002E7D34" w:rsidRPr="008F1A73" w:rsidRDefault="002E7D34" w:rsidP="00F81BEB">
            <w:pPr>
              <w:widowControl w:val="0"/>
              <w:pBdr>
                <w:top w:val="nil"/>
                <w:left w:val="nil"/>
                <w:bottom w:val="nil"/>
                <w:right w:val="nil"/>
                <w:between w:val="nil"/>
              </w:pBdr>
              <w:spacing w:after="0" w:line="276" w:lineRule="auto"/>
              <w:ind w:left="0" w:hanging="2"/>
              <w:jc w:val="left"/>
              <w:rPr>
                <w:rFonts w:ascii="Times New Roman" w:hAnsi="Times New Roman" w:cs="Times New Roman"/>
              </w:rPr>
            </w:pPr>
          </w:p>
        </w:tc>
        <w:tc>
          <w:tcPr>
            <w:tcW w:w="822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891619" w14:textId="77777777" w:rsidR="002E7D34" w:rsidRPr="008F1A73" w:rsidRDefault="002E7D34" w:rsidP="00F81BEB">
            <w:pPr>
              <w:spacing w:after="0" w:line="240" w:lineRule="auto"/>
              <w:ind w:left="0" w:hanging="2"/>
              <w:jc w:val="center"/>
              <w:rPr>
                <w:rFonts w:ascii="Times New Roman" w:eastAsia="Times New Roman" w:hAnsi="Times New Roman" w:cs="Times New Roman"/>
              </w:rPr>
            </w:pPr>
            <w:r w:rsidRPr="008F1A73">
              <w:rPr>
                <w:rFonts w:ascii="Times New Roman" w:eastAsia="Times New Roman" w:hAnsi="Times New Roman" w:cs="Times New Roman"/>
              </w:rPr>
              <w:t>Pedagoginio darbo stažas (metais)</w:t>
            </w:r>
          </w:p>
        </w:tc>
      </w:tr>
      <w:tr w:rsidR="002E7D34" w:rsidRPr="008F1A73" w14:paraId="6973CEAC" w14:textId="77777777" w:rsidTr="00F81BEB">
        <w:trPr>
          <w:trHeight w:val="2248"/>
          <w:tblHeader/>
        </w:trPr>
        <w:tc>
          <w:tcPr>
            <w:tcW w:w="18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C78A3" w14:textId="77777777" w:rsidR="002E7D34" w:rsidRPr="008F1A73" w:rsidRDefault="002E7D34" w:rsidP="00F81BEB">
            <w:pPr>
              <w:widowControl w:val="0"/>
              <w:pBdr>
                <w:top w:val="nil"/>
                <w:left w:val="nil"/>
                <w:bottom w:val="nil"/>
                <w:right w:val="nil"/>
                <w:between w:val="nil"/>
              </w:pBdr>
              <w:spacing w:after="0" w:line="276" w:lineRule="auto"/>
              <w:ind w:left="0" w:hanging="2"/>
              <w:jc w:val="left"/>
              <w:rPr>
                <w:rFonts w:ascii="Times New Roman" w:hAnsi="Times New Roman" w:cs="Times New Roman"/>
              </w:rPr>
            </w:pP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D0BB5" w14:textId="77777777" w:rsidR="002E7D34" w:rsidRPr="008F1A73" w:rsidRDefault="002E7D34" w:rsidP="00F81BEB">
            <w:pPr>
              <w:spacing w:after="0" w:line="240" w:lineRule="auto"/>
              <w:ind w:left="0" w:hanging="2"/>
              <w:jc w:val="left"/>
              <w:rPr>
                <w:rFonts w:ascii="Times New Roman" w:eastAsia="Times New Roman" w:hAnsi="Times New Roman" w:cs="Times New Roman"/>
              </w:rPr>
            </w:pPr>
            <w:r w:rsidRPr="008F1A73">
              <w:rPr>
                <w:rFonts w:ascii="Times New Roman" w:eastAsia="Times New Roman" w:hAnsi="Times New Roman" w:cs="Times New Roman"/>
              </w:rPr>
              <w:t>iki 2</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720C2" w14:textId="77777777" w:rsidR="002E7D34" w:rsidRPr="008F1A73" w:rsidRDefault="002E7D34" w:rsidP="00F81BEB">
            <w:pPr>
              <w:spacing w:after="0" w:line="240" w:lineRule="auto"/>
              <w:ind w:left="0" w:hanging="2"/>
              <w:jc w:val="left"/>
              <w:rPr>
                <w:rFonts w:ascii="Times New Roman" w:eastAsia="Times New Roman" w:hAnsi="Times New Roman" w:cs="Times New Roman"/>
              </w:rPr>
            </w:pPr>
            <w:r w:rsidRPr="008F1A73">
              <w:rPr>
                <w:rFonts w:ascii="Times New Roman" w:eastAsia="Times New Roman" w:hAnsi="Times New Roman" w:cs="Times New Roman"/>
              </w:rPr>
              <w:t>nuo daugiau kaip 2 iki 5</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06BA6" w14:textId="77777777" w:rsidR="002E7D34" w:rsidRPr="008F1A73" w:rsidRDefault="002E7D34" w:rsidP="00F81BEB">
            <w:pPr>
              <w:spacing w:after="0" w:line="240" w:lineRule="auto"/>
              <w:ind w:left="0" w:hanging="2"/>
              <w:jc w:val="left"/>
              <w:rPr>
                <w:rFonts w:ascii="Times New Roman" w:eastAsia="Times New Roman" w:hAnsi="Times New Roman" w:cs="Times New Roman"/>
              </w:rPr>
            </w:pPr>
            <w:r w:rsidRPr="008F1A73">
              <w:rPr>
                <w:rFonts w:ascii="Times New Roman" w:eastAsia="Times New Roman" w:hAnsi="Times New Roman" w:cs="Times New Roman"/>
              </w:rPr>
              <w:t>nuo daugiau kaip 5 iki 10</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897B" w14:textId="77777777" w:rsidR="002E7D34" w:rsidRPr="008F1A73" w:rsidRDefault="002E7D34" w:rsidP="00F81BEB">
            <w:pPr>
              <w:spacing w:after="0" w:line="240" w:lineRule="auto"/>
              <w:ind w:left="0" w:hanging="2"/>
              <w:jc w:val="left"/>
              <w:rPr>
                <w:rFonts w:ascii="Times New Roman" w:eastAsia="Times New Roman" w:hAnsi="Times New Roman" w:cs="Times New Roman"/>
              </w:rPr>
            </w:pPr>
            <w:r w:rsidRPr="008F1A73">
              <w:rPr>
                <w:rFonts w:ascii="Times New Roman" w:eastAsia="Times New Roman" w:hAnsi="Times New Roman" w:cs="Times New Roman"/>
              </w:rPr>
              <w:t>nuo daugiau kaip 10 iki 15</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D2D25" w14:textId="77777777" w:rsidR="002E7D34" w:rsidRPr="008F1A73" w:rsidRDefault="002E7D34" w:rsidP="00F81BEB">
            <w:pPr>
              <w:spacing w:after="0" w:line="240" w:lineRule="auto"/>
              <w:ind w:left="0" w:hanging="2"/>
              <w:jc w:val="left"/>
              <w:rPr>
                <w:rFonts w:ascii="Times New Roman" w:eastAsia="Times New Roman" w:hAnsi="Times New Roman" w:cs="Times New Roman"/>
              </w:rPr>
            </w:pPr>
            <w:r w:rsidRPr="008F1A73">
              <w:rPr>
                <w:rFonts w:ascii="Times New Roman" w:eastAsia="Times New Roman" w:hAnsi="Times New Roman" w:cs="Times New Roman"/>
              </w:rPr>
              <w:t>nuo daugiau kaip 15 iki 20</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9A8DA" w14:textId="77777777" w:rsidR="002E7D34" w:rsidRPr="008F1A73" w:rsidRDefault="002E7D34" w:rsidP="00F81BEB">
            <w:pPr>
              <w:spacing w:after="0" w:line="240" w:lineRule="auto"/>
              <w:ind w:left="0" w:hanging="2"/>
              <w:jc w:val="left"/>
              <w:rPr>
                <w:rFonts w:ascii="Times New Roman" w:eastAsia="Times New Roman" w:hAnsi="Times New Roman" w:cs="Times New Roman"/>
              </w:rPr>
            </w:pPr>
            <w:r w:rsidRPr="008F1A73">
              <w:rPr>
                <w:rFonts w:ascii="Times New Roman" w:eastAsia="Times New Roman" w:hAnsi="Times New Roman" w:cs="Times New Roman"/>
              </w:rPr>
              <w:t>nuo daugiau kaip 20 iki 25</w:t>
            </w:r>
          </w:p>
        </w:tc>
        <w:tc>
          <w:tcPr>
            <w:tcW w:w="1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F86D1" w14:textId="77777777" w:rsidR="002E7D34" w:rsidRPr="008F1A73" w:rsidRDefault="002E7D34" w:rsidP="00F81BEB">
            <w:pPr>
              <w:spacing w:after="0" w:line="240" w:lineRule="auto"/>
              <w:ind w:left="0" w:hanging="2"/>
              <w:jc w:val="left"/>
              <w:rPr>
                <w:rFonts w:ascii="Times New Roman" w:eastAsia="Times New Roman" w:hAnsi="Times New Roman" w:cs="Times New Roman"/>
              </w:rPr>
            </w:pPr>
            <w:r w:rsidRPr="008F1A73">
              <w:rPr>
                <w:rFonts w:ascii="Times New Roman" w:eastAsia="Times New Roman" w:hAnsi="Times New Roman" w:cs="Times New Roman"/>
              </w:rPr>
              <w:t>daugiau kaip 25</w:t>
            </w:r>
          </w:p>
        </w:tc>
      </w:tr>
      <w:tr w:rsidR="002E7D34" w:rsidRPr="008F1A73" w14:paraId="361703F2" w14:textId="77777777" w:rsidTr="00F81BEB">
        <w:trPr>
          <w:trHeight w:val="556"/>
        </w:trPr>
        <w:tc>
          <w:tcPr>
            <w:tcW w:w="1003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C9905" w14:textId="77777777" w:rsidR="002E7D34" w:rsidRPr="008F1A73" w:rsidRDefault="002E7D34" w:rsidP="00F81BEB">
            <w:pPr>
              <w:spacing w:after="0" w:line="240" w:lineRule="auto"/>
              <w:ind w:left="0" w:hanging="2"/>
              <w:jc w:val="center"/>
              <w:rPr>
                <w:rFonts w:ascii="Times New Roman" w:eastAsia="Times New Roman" w:hAnsi="Times New Roman" w:cs="Times New Roman"/>
              </w:rPr>
            </w:pPr>
            <w:r w:rsidRPr="008F1A73">
              <w:rPr>
                <w:rFonts w:ascii="Times New Roman" w:eastAsia="Times New Roman" w:hAnsi="Times New Roman" w:cs="Times New Roman"/>
              </w:rPr>
              <w:t>Nesuteiktos kvalifikacinės kategorijos</w:t>
            </w:r>
          </w:p>
        </w:tc>
      </w:tr>
      <w:tr w:rsidR="002E7D34" w:rsidRPr="008F1A73" w14:paraId="0263F2E9" w14:textId="77777777" w:rsidTr="00F81BEB">
        <w:trPr>
          <w:trHeight w:val="614"/>
        </w:trPr>
        <w:tc>
          <w:tcPr>
            <w:tcW w:w="18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F3E6C"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Mokytojas</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A7119"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1,1886</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A1D14D"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1,1930</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E775AD"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1,2032</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9A4DAF"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1,2252</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2F244"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1,2633</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34DD52"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1,2676</w:t>
            </w:r>
          </w:p>
        </w:tc>
        <w:tc>
          <w:tcPr>
            <w:tcW w:w="1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B3242"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1,2750</w:t>
            </w:r>
          </w:p>
        </w:tc>
      </w:tr>
      <w:tr w:rsidR="002E7D34" w:rsidRPr="008F1A73" w14:paraId="44C6E101" w14:textId="77777777" w:rsidTr="00F81BEB">
        <w:trPr>
          <w:trHeight w:val="556"/>
        </w:trPr>
        <w:tc>
          <w:tcPr>
            <w:tcW w:w="1003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6A86EC" w14:textId="77777777" w:rsidR="002E7D34" w:rsidRPr="008F1A73" w:rsidRDefault="002E7D34" w:rsidP="00F81BEB">
            <w:pPr>
              <w:spacing w:after="0" w:line="240" w:lineRule="auto"/>
              <w:ind w:left="0" w:hanging="2"/>
              <w:jc w:val="center"/>
              <w:rPr>
                <w:rFonts w:ascii="Times New Roman" w:eastAsia="Times New Roman" w:hAnsi="Times New Roman" w:cs="Times New Roman"/>
              </w:rPr>
            </w:pPr>
            <w:r w:rsidRPr="008F1A73">
              <w:rPr>
                <w:rFonts w:ascii="Times New Roman" w:eastAsia="Times New Roman" w:hAnsi="Times New Roman" w:cs="Times New Roman"/>
              </w:rPr>
              <w:t>Suteiktos kvalifikacinės kategorijos</w:t>
            </w:r>
          </w:p>
        </w:tc>
      </w:tr>
      <w:tr w:rsidR="002E7D34" w:rsidRPr="008F1A73" w14:paraId="4E249063" w14:textId="77777777" w:rsidTr="00F81BEB">
        <w:trPr>
          <w:trHeight w:val="510"/>
        </w:trPr>
        <w:tc>
          <w:tcPr>
            <w:tcW w:w="18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B2C8F8"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Mokytojas</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49143"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1,2764</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D56F8A"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1,2795</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4BD73"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1,2809</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4C716"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1,2881</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D65674"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1,2912</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BF9A92"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1,2955</w:t>
            </w:r>
          </w:p>
        </w:tc>
        <w:tc>
          <w:tcPr>
            <w:tcW w:w="1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99CB99"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1,3057</w:t>
            </w:r>
          </w:p>
        </w:tc>
      </w:tr>
      <w:tr w:rsidR="002E7D34" w:rsidRPr="008F1A73" w14:paraId="4E0481B0" w14:textId="77777777" w:rsidTr="00F81BEB">
        <w:trPr>
          <w:trHeight w:val="991"/>
        </w:trPr>
        <w:tc>
          <w:tcPr>
            <w:tcW w:w="18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C3FDB4"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Vyresnysis mokytojas</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8D721" w14:textId="77777777" w:rsidR="002E7D34" w:rsidRPr="008F1A73" w:rsidRDefault="002E7D34" w:rsidP="00F81BEB">
            <w:pPr>
              <w:spacing w:after="0" w:line="240" w:lineRule="auto"/>
              <w:ind w:left="0" w:hanging="2"/>
              <w:rPr>
                <w:rFonts w:ascii="Times New Roman" w:eastAsia="Times New Roman" w:hAnsi="Times New Roman" w:cs="Times New Roman"/>
              </w:rPr>
            </w:pP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1E6D3"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1,3073</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5124B0"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1,3117</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F94D7A"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1,3176</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1E1D7B"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1,3704</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5DE18E"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1,3776</w:t>
            </w:r>
          </w:p>
        </w:tc>
        <w:tc>
          <w:tcPr>
            <w:tcW w:w="1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2F7AC"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1,3834</w:t>
            </w:r>
          </w:p>
        </w:tc>
      </w:tr>
      <w:tr w:rsidR="002E7D34" w:rsidRPr="008F1A73" w14:paraId="123F0D6A" w14:textId="77777777" w:rsidTr="00F81BEB">
        <w:trPr>
          <w:trHeight w:val="991"/>
        </w:trPr>
        <w:tc>
          <w:tcPr>
            <w:tcW w:w="18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00EB0"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Mokytojas metodininkas</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702FEF" w14:textId="77777777" w:rsidR="002E7D34" w:rsidRPr="008F1A73" w:rsidRDefault="002E7D34" w:rsidP="00F81BEB">
            <w:pPr>
              <w:spacing w:after="0" w:line="240" w:lineRule="auto"/>
              <w:ind w:left="0" w:hanging="2"/>
              <w:rPr>
                <w:rFonts w:ascii="Times New Roman" w:eastAsia="Times New Roman" w:hAnsi="Times New Roman" w:cs="Times New Roman"/>
              </w:rPr>
            </w:pP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EBADED" w14:textId="77777777" w:rsidR="002E7D34" w:rsidRPr="008F1A73" w:rsidRDefault="002E7D34" w:rsidP="00F81BEB">
            <w:pPr>
              <w:spacing w:after="0" w:line="240" w:lineRule="auto"/>
              <w:ind w:left="0" w:hanging="2"/>
              <w:rPr>
                <w:rFonts w:ascii="Times New Roman" w:eastAsia="Times New Roman" w:hAnsi="Times New Roman" w:cs="Times New Roman"/>
              </w:rPr>
            </w:pP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7C4F97"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1,3967</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61C50"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1,4216</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78F557"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1,4669</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8E100"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1,4730</w:t>
            </w:r>
          </w:p>
        </w:tc>
        <w:tc>
          <w:tcPr>
            <w:tcW w:w="1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C8108"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1,4832</w:t>
            </w:r>
          </w:p>
        </w:tc>
      </w:tr>
      <w:tr w:rsidR="002E7D34" w:rsidRPr="008F1A73" w14:paraId="74AECACF" w14:textId="77777777" w:rsidTr="00F81BEB">
        <w:trPr>
          <w:trHeight w:val="1021"/>
        </w:trPr>
        <w:tc>
          <w:tcPr>
            <w:tcW w:w="18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F25894"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Mokytojas ekspertas</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3CDAAA" w14:textId="77777777" w:rsidR="002E7D34" w:rsidRPr="008F1A73" w:rsidRDefault="002E7D34" w:rsidP="00F81BEB">
            <w:pPr>
              <w:spacing w:after="0" w:line="240" w:lineRule="auto"/>
              <w:ind w:left="0" w:hanging="2"/>
              <w:rPr>
                <w:rFonts w:ascii="Times New Roman" w:eastAsia="Times New Roman" w:hAnsi="Times New Roman" w:cs="Times New Roman"/>
              </w:rPr>
            </w:pP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9D8EBE" w14:textId="77777777" w:rsidR="002E7D34" w:rsidRPr="008F1A73" w:rsidRDefault="002E7D34" w:rsidP="00F81BEB">
            <w:pPr>
              <w:spacing w:after="0" w:line="240" w:lineRule="auto"/>
              <w:ind w:left="0" w:hanging="2"/>
              <w:rPr>
                <w:rFonts w:ascii="Times New Roman" w:eastAsia="Times New Roman" w:hAnsi="Times New Roman" w:cs="Times New Roman"/>
              </w:rPr>
            </w:pP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9C07A"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1,5872</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9DDA9"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1,6136</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199853"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1,6547</w:t>
            </w:r>
          </w:p>
        </w:tc>
        <w:tc>
          <w:tcPr>
            <w:tcW w:w="1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592C6"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1,6620</w:t>
            </w:r>
          </w:p>
        </w:tc>
        <w:tc>
          <w:tcPr>
            <w:tcW w:w="1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0CA1F9" w14:textId="77777777" w:rsidR="002E7D34" w:rsidRPr="008F1A73" w:rsidRDefault="002E7D34" w:rsidP="00F81BEB">
            <w:pPr>
              <w:spacing w:after="0" w:line="240" w:lineRule="auto"/>
              <w:ind w:left="0" w:hanging="2"/>
              <w:rPr>
                <w:rFonts w:ascii="Times New Roman" w:eastAsia="Times New Roman" w:hAnsi="Times New Roman" w:cs="Times New Roman"/>
              </w:rPr>
            </w:pPr>
            <w:r w:rsidRPr="008F1A73">
              <w:rPr>
                <w:rFonts w:ascii="Times New Roman" w:eastAsia="Times New Roman" w:hAnsi="Times New Roman" w:cs="Times New Roman"/>
              </w:rPr>
              <w:t>1,6693</w:t>
            </w:r>
          </w:p>
        </w:tc>
      </w:tr>
    </w:tbl>
    <w:p w14:paraId="70A7630E" w14:textId="77777777" w:rsidR="002E7D34" w:rsidRPr="008F1A73" w:rsidRDefault="002E7D34" w:rsidP="002E7D34">
      <w:pPr>
        <w:ind w:left="0" w:hanging="2"/>
        <w:rPr>
          <w:rFonts w:ascii="Times New Roman" w:eastAsia="Times New Roman" w:hAnsi="Times New Roman" w:cs="Times New Roman"/>
        </w:rPr>
      </w:pPr>
    </w:p>
    <w:p w14:paraId="0C92AC17" w14:textId="77777777" w:rsidR="00807821" w:rsidRDefault="00807821" w:rsidP="002E7D34">
      <w:pPr>
        <w:spacing w:after="0" w:line="276" w:lineRule="auto"/>
        <w:ind w:left="0" w:hanging="2"/>
        <w:jc w:val="right"/>
        <w:rPr>
          <w:rFonts w:ascii="Times New Roman" w:eastAsia="Times New Roman" w:hAnsi="Times New Roman" w:cs="Times New Roman"/>
          <w:sz w:val="24"/>
          <w:szCs w:val="24"/>
        </w:rPr>
      </w:pPr>
    </w:p>
    <w:p w14:paraId="51627D6A" w14:textId="77777777" w:rsidR="00807821" w:rsidRDefault="00807821" w:rsidP="002E7D34">
      <w:pPr>
        <w:spacing w:after="0" w:line="276" w:lineRule="auto"/>
        <w:ind w:left="0" w:hanging="2"/>
        <w:jc w:val="right"/>
        <w:rPr>
          <w:rFonts w:ascii="Times New Roman" w:eastAsia="Times New Roman" w:hAnsi="Times New Roman" w:cs="Times New Roman"/>
          <w:sz w:val="24"/>
          <w:szCs w:val="24"/>
        </w:rPr>
      </w:pPr>
    </w:p>
    <w:p w14:paraId="16CDA77E" w14:textId="77777777" w:rsidR="00807821" w:rsidRDefault="00807821" w:rsidP="002E7D34">
      <w:pPr>
        <w:spacing w:after="0" w:line="276" w:lineRule="auto"/>
        <w:ind w:left="0" w:hanging="2"/>
        <w:jc w:val="right"/>
        <w:rPr>
          <w:rFonts w:ascii="Times New Roman" w:eastAsia="Times New Roman" w:hAnsi="Times New Roman" w:cs="Times New Roman"/>
          <w:sz w:val="24"/>
          <w:szCs w:val="24"/>
        </w:rPr>
      </w:pPr>
    </w:p>
    <w:p w14:paraId="7A8D67A0" w14:textId="77777777" w:rsidR="00807821" w:rsidRDefault="00807821" w:rsidP="002E7D34">
      <w:pPr>
        <w:spacing w:after="0" w:line="276" w:lineRule="auto"/>
        <w:ind w:left="0" w:hanging="2"/>
        <w:jc w:val="right"/>
        <w:rPr>
          <w:rFonts w:ascii="Times New Roman" w:eastAsia="Times New Roman" w:hAnsi="Times New Roman" w:cs="Times New Roman"/>
          <w:sz w:val="24"/>
          <w:szCs w:val="24"/>
        </w:rPr>
      </w:pPr>
    </w:p>
    <w:p w14:paraId="6B369EF3" w14:textId="77777777" w:rsidR="00807821" w:rsidRDefault="00807821" w:rsidP="002E7D34">
      <w:pPr>
        <w:spacing w:after="0" w:line="276" w:lineRule="auto"/>
        <w:ind w:left="0" w:hanging="2"/>
        <w:jc w:val="right"/>
        <w:rPr>
          <w:rFonts w:ascii="Times New Roman" w:eastAsia="Times New Roman" w:hAnsi="Times New Roman" w:cs="Times New Roman"/>
          <w:sz w:val="24"/>
          <w:szCs w:val="24"/>
        </w:rPr>
      </w:pPr>
    </w:p>
    <w:p w14:paraId="33BE775C" w14:textId="77777777" w:rsidR="00807821" w:rsidRDefault="00807821" w:rsidP="002E7D34">
      <w:pPr>
        <w:spacing w:after="0" w:line="276" w:lineRule="auto"/>
        <w:ind w:left="0" w:hanging="2"/>
        <w:jc w:val="right"/>
        <w:rPr>
          <w:rFonts w:ascii="Times New Roman" w:eastAsia="Times New Roman" w:hAnsi="Times New Roman" w:cs="Times New Roman"/>
          <w:sz w:val="24"/>
          <w:szCs w:val="24"/>
        </w:rPr>
      </w:pPr>
    </w:p>
    <w:p w14:paraId="6F9E9F09" w14:textId="77777777" w:rsidR="00807821" w:rsidRDefault="00807821" w:rsidP="002E7D34">
      <w:pPr>
        <w:spacing w:after="0" w:line="276" w:lineRule="auto"/>
        <w:ind w:left="0" w:hanging="2"/>
        <w:jc w:val="right"/>
        <w:rPr>
          <w:rFonts w:ascii="Times New Roman" w:eastAsia="Times New Roman" w:hAnsi="Times New Roman" w:cs="Times New Roman"/>
          <w:sz w:val="24"/>
          <w:szCs w:val="24"/>
        </w:rPr>
      </w:pPr>
    </w:p>
    <w:p w14:paraId="6DB31F92" w14:textId="77777777" w:rsidR="00807821" w:rsidRDefault="00807821" w:rsidP="002E7D34">
      <w:pPr>
        <w:spacing w:after="0" w:line="276" w:lineRule="auto"/>
        <w:ind w:left="0" w:hanging="2"/>
        <w:jc w:val="right"/>
        <w:rPr>
          <w:rFonts w:ascii="Times New Roman" w:eastAsia="Times New Roman" w:hAnsi="Times New Roman" w:cs="Times New Roman"/>
          <w:sz w:val="24"/>
          <w:szCs w:val="24"/>
        </w:rPr>
      </w:pPr>
    </w:p>
    <w:p w14:paraId="21EDF008" w14:textId="77777777" w:rsidR="00807821" w:rsidRDefault="00807821" w:rsidP="002E7D34">
      <w:pPr>
        <w:spacing w:after="0" w:line="276" w:lineRule="auto"/>
        <w:ind w:left="0" w:hanging="2"/>
        <w:jc w:val="right"/>
        <w:rPr>
          <w:rFonts w:ascii="Times New Roman" w:eastAsia="Times New Roman" w:hAnsi="Times New Roman" w:cs="Times New Roman"/>
          <w:sz w:val="24"/>
          <w:szCs w:val="24"/>
        </w:rPr>
      </w:pPr>
    </w:p>
    <w:p w14:paraId="612772EA" w14:textId="77777777" w:rsidR="00807821" w:rsidRDefault="00807821" w:rsidP="002E7D34">
      <w:pPr>
        <w:spacing w:after="0" w:line="276" w:lineRule="auto"/>
        <w:ind w:left="0" w:hanging="2"/>
        <w:jc w:val="right"/>
        <w:rPr>
          <w:rFonts w:ascii="Times New Roman" w:eastAsia="Times New Roman" w:hAnsi="Times New Roman" w:cs="Times New Roman"/>
          <w:sz w:val="24"/>
          <w:szCs w:val="24"/>
        </w:rPr>
      </w:pPr>
    </w:p>
    <w:p w14:paraId="0D83AA09" w14:textId="401E3015" w:rsidR="002E7D34" w:rsidRDefault="002E7D34" w:rsidP="002E7D34">
      <w:pPr>
        <w:spacing w:after="0" w:line="276" w:lineRule="auto"/>
        <w:ind w:left="0" w:hanging="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Panevėžio miesto lopšelio-darželio</w:t>
      </w:r>
    </w:p>
    <w:p w14:paraId="0F1ED69E" w14:textId="77777777" w:rsidR="002E7D34" w:rsidRDefault="002E7D34" w:rsidP="002E7D34">
      <w:pPr>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,,Papartis“ </w:t>
      </w:r>
      <w:r w:rsidRPr="00FA732F">
        <w:rPr>
          <w:rFonts w:ascii="Times New Roman" w:eastAsia="Times New Roman" w:hAnsi="Times New Roman" w:cs="Times New Roman"/>
          <w:sz w:val="24"/>
          <w:szCs w:val="24"/>
        </w:rPr>
        <w:t xml:space="preserve">darbuotojų darbo </w:t>
      </w:r>
      <w:r>
        <w:rPr>
          <w:rFonts w:ascii="Times New Roman" w:eastAsia="Times New Roman" w:hAnsi="Times New Roman" w:cs="Times New Roman"/>
          <w:sz w:val="24"/>
          <w:szCs w:val="24"/>
        </w:rPr>
        <w:t xml:space="preserve"> </w:t>
      </w:r>
    </w:p>
    <w:p w14:paraId="2D1C197B" w14:textId="77777777" w:rsidR="002E7D34" w:rsidRPr="00FA732F" w:rsidRDefault="002E7D34" w:rsidP="002E7D34">
      <w:pPr>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A732F">
        <w:rPr>
          <w:rFonts w:ascii="Times New Roman" w:eastAsia="Times New Roman" w:hAnsi="Times New Roman" w:cs="Times New Roman"/>
          <w:sz w:val="24"/>
          <w:szCs w:val="24"/>
        </w:rPr>
        <w:t>apmokėjimo sistemos</w:t>
      </w:r>
    </w:p>
    <w:p w14:paraId="2A0A525C" w14:textId="77777777" w:rsidR="002E7D34" w:rsidRPr="00FA732F" w:rsidRDefault="002E7D34" w:rsidP="002E7D34">
      <w:pPr>
        <w:ind w:left="0" w:hanging="2"/>
        <w:rPr>
          <w:rFonts w:ascii="Times New Roman" w:hAnsi="Times New Roman" w:cs="Times New Roman"/>
        </w:rPr>
      </w:pPr>
      <w:r w:rsidRPr="00FA732F">
        <w:rPr>
          <w:rFonts w:ascii="Times New Roman" w:hAnsi="Times New Roman" w:cs="Times New Roman"/>
        </w:rPr>
        <w:t xml:space="preserve">                                                                                               </w:t>
      </w:r>
      <w:r>
        <w:rPr>
          <w:rFonts w:ascii="Times New Roman" w:hAnsi="Times New Roman" w:cs="Times New Roman"/>
        </w:rPr>
        <w:t xml:space="preserve">                    </w:t>
      </w:r>
      <w:r w:rsidRPr="00FA732F">
        <w:rPr>
          <w:rFonts w:ascii="Times New Roman" w:hAnsi="Times New Roman" w:cs="Times New Roman"/>
        </w:rPr>
        <w:t>3 priedas</w:t>
      </w:r>
    </w:p>
    <w:p w14:paraId="6906629E" w14:textId="77777777" w:rsidR="002E7D34" w:rsidRDefault="002E7D34" w:rsidP="002E7D34">
      <w:pPr>
        <w:spacing w:after="0" w:line="276" w:lineRule="auto"/>
        <w:ind w:left="0" w:right="120" w:hanging="2"/>
        <w:jc w:val="center"/>
        <w:rPr>
          <w:rFonts w:ascii="Times New Roman" w:eastAsia="Times New Roman" w:hAnsi="Times New Roman" w:cs="Times New Roman"/>
          <w:b/>
          <w:sz w:val="24"/>
          <w:szCs w:val="24"/>
        </w:rPr>
      </w:pPr>
    </w:p>
    <w:p w14:paraId="35024760" w14:textId="77777777" w:rsidR="002E7D34" w:rsidRDefault="002E7D34" w:rsidP="002E7D34">
      <w:pPr>
        <w:spacing w:after="0" w:line="276" w:lineRule="auto"/>
        <w:ind w:left="0" w:right="320"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SPECIALIŲJŲ PEDAGOGŲ, LOGOPEDŲ, </w:t>
      </w:r>
      <w:r w:rsidRPr="00566A88">
        <w:rPr>
          <w:rFonts w:ascii="Times New Roman" w:eastAsia="Times New Roman" w:hAnsi="Times New Roman" w:cs="Times New Roman"/>
          <w:b/>
          <w:sz w:val="24"/>
          <w:szCs w:val="24"/>
        </w:rPr>
        <w:t>SOCIALINIŲ PEDAGOGŲ</w:t>
      </w:r>
    </w:p>
    <w:p w14:paraId="33791102" w14:textId="77777777" w:rsidR="002E7D34" w:rsidRDefault="002E7D34" w:rsidP="002E7D34">
      <w:pPr>
        <w:spacing w:after="0" w:line="276" w:lineRule="auto"/>
        <w:ind w:left="0" w:right="260"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PAREIGINIŲ ALGŲ KOEFICIENTAI IR DARBO KRŪVIO SANDARA</w:t>
      </w:r>
    </w:p>
    <w:p w14:paraId="468E391E" w14:textId="77777777" w:rsidR="002E7D34" w:rsidRDefault="002E7D34" w:rsidP="002E7D34">
      <w:pPr>
        <w:spacing w:after="0" w:line="276" w:lineRule="auto"/>
        <w:ind w:left="0" w:hanging="2"/>
        <w:jc w:val="lef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p>
    <w:p w14:paraId="59320100" w14:textId="77777777" w:rsidR="002E7D34" w:rsidRDefault="002E7D34" w:rsidP="002E7D34">
      <w:pPr>
        <w:spacing w:after="0" w:line="276" w:lineRule="auto"/>
        <w:ind w:leftChars="0" w:left="0" w:firstLineChars="0"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 Šiame priede nurodytų darbuotojų pareiginės algos koeficientai </w:t>
      </w:r>
      <w:r>
        <w:rPr>
          <w:rFonts w:ascii="Times New Roman" w:eastAsia="Times New Roman" w:hAnsi="Times New Roman" w:cs="Times New Roman"/>
          <w:b/>
          <w:color w:val="000000"/>
          <w:sz w:val="24"/>
          <w:szCs w:val="24"/>
        </w:rPr>
        <w:t>:</w:t>
      </w:r>
    </w:p>
    <w:p w14:paraId="6E5D3351" w14:textId="77777777" w:rsidR="002E7D34" w:rsidRDefault="002E7D34" w:rsidP="002E7D34">
      <w:pPr>
        <w:spacing w:after="0" w:line="276"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(pareiginės algos (atlyginimo) baziniais dydžiais)</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2410"/>
        <w:gridCol w:w="1134"/>
        <w:gridCol w:w="1134"/>
        <w:gridCol w:w="1134"/>
        <w:gridCol w:w="992"/>
        <w:gridCol w:w="1134"/>
        <w:gridCol w:w="993"/>
        <w:gridCol w:w="992"/>
      </w:tblGrid>
      <w:tr w:rsidR="002E7D34" w14:paraId="609D74C5" w14:textId="77777777" w:rsidTr="00F81BEB">
        <w:trPr>
          <w:trHeight w:val="275"/>
          <w:tblHeader/>
        </w:trPr>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68DDC" w14:textId="77777777" w:rsidR="002E7D34" w:rsidRPr="0057293E" w:rsidRDefault="002E7D34" w:rsidP="00F81BEB">
            <w:pPr>
              <w:widowControl w:val="0"/>
              <w:spacing w:line="276" w:lineRule="auto"/>
              <w:ind w:left="0"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Kvalifikacinė</w:t>
            </w:r>
          </w:p>
          <w:p w14:paraId="2CFCE5E6" w14:textId="77777777" w:rsidR="002E7D34" w:rsidRPr="0057293E" w:rsidRDefault="002E7D34" w:rsidP="00F81BEB">
            <w:pPr>
              <w:widowControl w:val="0"/>
              <w:spacing w:line="276" w:lineRule="auto"/>
              <w:ind w:left="0"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kategorija</w:t>
            </w:r>
          </w:p>
        </w:tc>
        <w:tc>
          <w:tcPr>
            <w:tcW w:w="751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C6C23" w14:textId="77777777" w:rsidR="002E7D34" w:rsidRPr="0057293E" w:rsidRDefault="002E7D34" w:rsidP="00F81BEB">
            <w:pPr>
              <w:widowControl w:val="0"/>
              <w:spacing w:line="276" w:lineRule="auto"/>
              <w:ind w:left="0"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Pareiginės algos koeficientai</w:t>
            </w:r>
          </w:p>
        </w:tc>
      </w:tr>
      <w:tr w:rsidR="002E7D34" w14:paraId="74CDF373" w14:textId="77777777" w:rsidTr="00F81BEB">
        <w:trPr>
          <w:trHeight w:val="275"/>
          <w:tblHeader/>
        </w:trPr>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5A5BA" w14:textId="77777777" w:rsidR="002E7D34" w:rsidRPr="0057293E" w:rsidRDefault="002E7D34" w:rsidP="00F81BEB">
            <w:pPr>
              <w:widowControl w:val="0"/>
              <w:pBdr>
                <w:top w:val="nil"/>
                <w:left w:val="nil"/>
                <w:bottom w:val="nil"/>
                <w:right w:val="nil"/>
                <w:between w:val="nil"/>
              </w:pBdr>
              <w:spacing w:after="0" w:line="276" w:lineRule="auto"/>
              <w:ind w:left="0" w:hanging="2"/>
              <w:jc w:val="left"/>
              <w:rPr>
                <w:rFonts w:ascii="Times New Roman" w:eastAsia="Times New Roman" w:hAnsi="Times New Roman" w:cs="Times New Roman"/>
                <w:sz w:val="24"/>
                <w:szCs w:val="24"/>
              </w:rPr>
            </w:pPr>
          </w:p>
        </w:tc>
        <w:tc>
          <w:tcPr>
            <w:tcW w:w="751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38338" w14:textId="77777777" w:rsidR="002E7D34" w:rsidRPr="0057293E" w:rsidRDefault="002E7D34" w:rsidP="00F81BEB">
            <w:pPr>
              <w:widowControl w:val="0"/>
              <w:spacing w:line="276" w:lineRule="auto"/>
              <w:ind w:left="0"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Pedagoginio darbo stažas (metais)</w:t>
            </w:r>
          </w:p>
        </w:tc>
      </w:tr>
      <w:tr w:rsidR="002E7D34" w14:paraId="5DA5DDB1" w14:textId="77777777" w:rsidTr="00F81BEB">
        <w:trPr>
          <w:trHeight w:val="1121"/>
          <w:tblHeader/>
        </w:trPr>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18993" w14:textId="77777777" w:rsidR="002E7D34" w:rsidRPr="0057293E" w:rsidRDefault="002E7D34" w:rsidP="00F81BEB">
            <w:pPr>
              <w:widowControl w:val="0"/>
              <w:pBdr>
                <w:top w:val="nil"/>
                <w:left w:val="nil"/>
                <w:bottom w:val="nil"/>
                <w:right w:val="nil"/>
                <w:between w:val="nil"/>
              </w:pBdr>
              <w:spacing w:after="0" w:line="276" w:lineRule="auto"/>
              <w:ind w:left="0" w:hanging="2"/>
              <w:jc w:val="left"/>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79D8E" w14:textId="77777777" w:rsidR="002E7D34" w:rsidRPr="0057293E" w:rsidRDefault="002E7D34" w:rsidP="00F81BEB">
            <w:pPr>
              <w:widowControl w:val="0"/>
              <w:spacing w:line="276" w:lineRule="auto"/>
              <w:ind w:left="0" w:hanging="2"/>
              <w:jc w:val="left"/>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iki 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3F932" w14:textId="77777777" w:rsidR="002E7D34" w:rsidRPr="0057293E" w:rsidRDefault="002E7D34" w:rsidP="00F81BEB">
            <w:pPr>
              <w:widowControl w:val="0"/>
              <w:spacing w:line="276" w:lineRule="auto"/>
              <w:ind w:left="0" w:hanging="2"/>
              <w:jc w:val="left"/>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nuo daugiau kaip 2 iki 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BDE3D" w14:textId="77777777" w:rsidR="002E7D34" w:rsidRPr="0057293E" w:rsidRDefault="002E7D34" w:rsidP="00F81BEB">
            <w:pPr>
              <w:widowControl w:val="0"/>
              <w:spacing w:line="276" w:lineRule="auto"/>
              <w:ind w:left="0" w:hanging="2"/>
              <w:jc w:val="left"/>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nuo daugiau kaip 5 iki 10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9AA4B" w14:textId="77777777" w:rsidR="002E7D34" w:rsidRPr="0057293E" w:rsidRDefault="002E7D34" w:rsidP="00F81BEB">
            <w:pPr>
              <w:widowControl w:val="0"/>
              <w:spacing w:line="276" w:lineRule="auto"/>
              <w:ind w:left="0" w:hanging="2"/>
              <w:jc w:val="left"/>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nuo daugiau kaip 10 iki 15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6DAD0" w14:textId="77777777" w:rsidR="002E7D34" w:rsidRPr="0057293E" w:rsidRDefault="002E7D34" w:rsidP="00F81BEB">
            <w:pPr>
              <w:widowControl w:val="0"/>
              <w:spacing w:line="276" w:lineRule="auto"/>
              <w:ind w:left="0" w:hanging="2"/>
              <w:jc w:val="left"/>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nuo daugiau kaip 15 iki 20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50FB1" w14:textId="77777777" w:rsidR="002E7D34" w:rsidRPr="0057293E" w:rsidRDefault="002E7D34" w:rsidP="00F81BEB">
            <w:pPr>
              <w:widowControl w:val="0"/>
              <w:spacing w:line="276" w:lineRule="auto"/>
              <w:ind w:left="0" w:hanging="2"/>
              <w:jc w:val="left"/>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nuo daugiau kaip 20 iki 25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7C0A3" w14:textId="77777777" w:rsidR="002E7D34" w:rsidRPr="0057293E" w:rsidRDefault="002E7D34" w:rsidP="00F81BEB">
            <w:pPr>
              <w:widowControl w:val="0"/>
              <w:spacing w:line="276" w:lineRule="auto"/>
              <w:ind w:left="0" w:hanging="2"/>
              <w:jc w:val="left"/>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daugiau kaip 25</w:t>
            </w:r>
          </w:p>
        </w:tc>
      </w:tr>
      <w:tr w:rsidR="002E7D34" w14:paraId="32031939" w14:textId="77777777" w:rsidTr="00F81BEB">
        <w:trPr>
          <w:trHeight w:val="319"/>
        </w:trPr>
        <w:tc>
          <w:tcPr>
            <w:tcW w:w="992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6BD25" w14:textId="77777777" w:rsidR="002E7D34" w:rsidRPr="0057293E"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Nesuteiktos kvalifikacinės kategorijos</w:t>
            </w:r>
          </w:p>
        </w:tc>
      </w:tr>
      <w:tr w:rsidR="002E7D34" w14:paraId="3889AB3E" w14:textId="77777777" w:rsidTr="00F81BEB">
        <w:trPr>
          <w:trHeight w:val="587"/>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B5EF2" w14:textId="77777777" w:rsidR="002E7D34" w:rsidRPr="0057293E" w:rsidRDefault="002E7D34" w:rsidP="00F81BEB">
            <w:pPr>
              <w:widowControl w:val="0"/>
              <w:spacing w:line="276" w:lineRule="auto"/>
              <w:ind w:left="0" w:right="38" w:hanging="2"/>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Specialusis pedagogas, logopedas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64F71" w14:textId="77777777" w:rsidR="002E7D34" w:rsidRPr="0057293E"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1,</w:t>
            </w:r>
            <w:r>
              <w:rPr>
                <w:rFonts w:ascii="Times New Roman" w:eastAsia="Times New Roman" w:hAnsi="Times New Roman" w:cs="Times New Roman"/>
                <w:sz w:val="24"/>
                <w:szCs w:val="24"/>
              </w:rPr>
              <w:t>886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2809C" w14:textId="77777777" w:rsidR="002E7D34" w:rsidRPr="0057293E"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1,</w:t>
            </w:r>
            <w:r>
              <w:rPr>
                <w:rFonts w:ascii="Times New Roman" w:eastAsia="Times New Roman" w:hAnsi="Times New Roman" w:cs="Times New Roman"/>
                <w:sz w:val="24"/>
                <w:szCs w:val="24"/>
              </w:rPr>
              <w:t>1930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4CC35B" w14:textId="77777777" w:rsidR="002E7D34" w:rsidRPr="0057293E"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1,</w:t>
            </w:r>
            <w:r>
              <w:rPr>
                <w:rFonts w:ascii="Times New Roman" w:eastAsia="Times New Roman" w:hAnsi="Times New Roman" w:cs="Times New Roman"/>
                <w:sz w:val="24"/>
                <w:szCs w:val="24"/>
              </w:rPr>
              <w:t>2032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EF3601" w14:textId="77777777" w:rsidR="002E7D34" w:rsidRPr="0057293E"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1,</w:t>
            </w:r>
            <w:r>
              <w:rPr>
                <w:rFonts w:ascii="Times New Roman" w:eastAsia="Times New Roman" w:hAnsi="Times New Roman" w:cs="Times New Roman"/>
                <w:sz w:val="24"/>
                <w:szCs w:val="24"/>
              </w:rPr>
              <w:t>2252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783D5" w14:textId="77777777" w:rsidR="002E7D34" w:rsidRPr="0057293E"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1,</w:t>
            </w:r>
            <w:r>
              <w:rPr>
                <w:rFonts w:ascii="Times New Roman" w:eastAsia="Times New Roman" w:hAnsi="Times New Roman" w:cs="Times New Roman"/>
                <w:sz w:val="24"/>
                <w:szCs w:val="24"/>
              </w:rPr>
              <w:t>2633</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893015" w14:textId="77777777" w:rsidR="002E7D34" w:rsidRPr="0057293E"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1,</w:t>
            </w:r>
            <w:r>
              <w:rPr>
                <w:rFonts w:ascii="Times New Roman" w:eastAsia="Times New Roman" w:hAnsi="Times New Roman" w:cs="Times New Roman"/>
                <w:sz w:val="24"/>
                <w:szCs w:val="24"/>
              </w:rPr>
              <w:t>2676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68E31" w14:textId="77777777" w:rsidR="002E7D34" w:rsidRPr="0057293E"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1,</w:t>
            </w:r>
            <w:r>
              <w:rPr>
                <w:rFonts w:ascii="Times New Roman" w:eastAsia="Times New Roman" w:hAnsi="Times New Roman" w:cs="Times New Roman"/>
                <w:sz w:val="24"/>
                <w:szCs w:val="24"/>
              </w:rPr>
              <w:t>2750</w:t>
            </w:r>
          </w:p>
        </w:tc>
      </w:tr>
      <w:tr w:rsidR="002E7D34" w14:paraId="57839C14" w14:textId="77777777" w:rsidTr="00F81BEB">
        <w:trPr>
          <w:trHeight w:val="380"/>
        </w:trPr>
        <w:tc>
          <w:tcPr>
            <w:tcW w:w="992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7B4144" w14:textId="77777777" w:rsidR="002E7D34" w:rsidRPr="0057293E"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Suteiktos kvalifikacinės kategorijos</w:t>
            </w:r>
          </w:p>
        </w:tc>
      </w:tr>
      <w:tr w:rsidR="002E7D34" w:rsidRPr="00566A88" w14:paraId="74C056AD" w14:textId="77777777" w:rsidTr="00F81BEB">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784F4" w14:textId="77777777" w:rsidR="002E7D34" w:rsidRPr="00566A88" w:rsidRDefault="002E7D34" w:rsidP="00F81BEB">
            <w:pPr>
              <w:widowControl w:val="0"/>
              <w:spacing w:line="276" w:lineRule="auto"/>
              <w:ind w:left="0" w:right="38" w:hanging="2"/>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Specialusis pedagogas, logopedas, socialinis pedagogas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46EBE" w14:textId="77777777" w:rsidR="002E7D34" w:rsidRPr="00566A88"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1,2764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992A4C" w14:textId="77777777" w:rsidR="002E7D34" w:rsidRPr="00566A88"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1,2795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84CB9" w14:textId="77777777" w:rsidR="002E7D34" w:rsidRPr="00566A88"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1,2809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A42800" w14:textId="77777777" w:rsidR="002E7D34" w:rsidRPr="00566A88"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1,2881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9F7D2F" w14:textId="77777777" w:rsidR="002E7D34" w:rsidRPr="00566A88"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1,2912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27793" w14:textId="77777777" w:rsidR="002E7D34" w:rsidRPr="00566A88"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1,2955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213DA" w14:textId="77777777" w:rsidR="002E7D34" w:rsidRPr="00566A88" w:rsidRDefault="002E7D34" w:rsidP="00F81BEB">
            <w:pPr>
              <w:widowControl w:val="0"/>
              <w:spacing w:line="276" w:lineRule="auto"/>
              <w:ind w:left="0" w:right="38" w:hanging="2"/>
              <w:jc w:val="center"/>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1,3057</w:t>
            </w:r>
          </w:p>
        </w:tc>
      </w:tr>
      <w:tr w:rsidR="002E7D34" w:rsidRPr="00566A88" w14:paraId="7BB87693" w14:textId="77777777" w:rsidTr="00F81BEB">
        <w:trPr>
          <w:trHeight w:val="1134"/>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A2BCD"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Vyresnysis specialusis pedagogas, vyresnysis logopedas, socialinis pedagogas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F222E"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EF5DC"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1,3073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AC6C6"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1,3117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86934"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1,3176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8D079"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1,3704</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290F6"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1,3776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039DC"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1,3834</w:t>
            </w:r>
          </w:p>
        </w:tc>
      </w:tr>
      <w:tr w:rsidR="002E7D34" w:rsidRPr="00566A88" w14:paraId="3E9C7D34" w14:textId="77777777" w:rsidTr="00F81BEB">
        <w:trPr>
          <w:trHeight w:val="1204"/>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A9D472" w14:textId="77777777" w:rsidR="002E7D34" w:rsidRPr="00566A88" w:rsidRDefault="002E7D34" w:rsidP="00F81BEB">
            <w:pPr>
              <w:widowControl w:val="0"/>
              <w:spacing w:line="276" w:lineRule="auto"/>
              <w:ind w:left="0" w:right="38" w:hanging="2"/>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Specialusis pedagogas metodininkas, logopedas, socialinis pedagogas metodininkas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7FAC0"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B496D"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CC4D9"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1,3967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88209"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1,4216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17EDE"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1,4669</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CDE31"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1,4730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4EBF3"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1,4832</w:t>
            </w:r>
          </w:p>
        </w:tc>
      </w:tr>
      <w:tr w:rsidR="002E7D34" w:rsidRPr="00566A88" w14:paraId="7F30C7FB" w14:textId="77777777" w:rsidTr="00F81BEB">
        <w:trPr>
          <w:trHeight w:val="856"/>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7C0903" w14:textId="77777777" w:rsidR="002E7D34" w:rsidRPr="00566A88" w:rsidRDefault="002E7D34" w:rsidP="00F81BEB">
            <w:pPr>
              <w:widowControl w:val="0"/>
              <w:spacing w:line="276" w:lineRule="auto"/>
              <w:ind w:left="0" w:right="38" w:hanging="2"/>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Specialusis pedagogas ekspertas, logopedas ekspertas, socialinis pedagogas ekspertas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278C0" w14:textId="77777777" w:rsidR="002E7D34" w:rsidRPr="00566A88" w:rsidRDefault="002E7D34" w:rsidP="00F81BEB">
            <w:pPr>
              <w:widowControl w:val="0"/>
              <w:spacing w:line="276" w:lineRule="auto"/>
              <w:ind w:left="0" w:right="38" w:hanging="2"/>
              <w:jc w:val="cente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F5496" w14:textId="77777777" w:rsidR="002E7D34" w:rsidRPr="00566A88" w:rsidRDefault="002E7D34" w:rsidP="00F81BEB">
            <w:pPr>
              <w:widowControl w:val="0"/>
              <w:spacing w:line="276" w:lineRule="auto"/>
              <w:ind w:left="0" w:right="38" w:hanging="2"/>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CDBA0"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1,5872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280DC"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1,6136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65BF3"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1,6547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265EC"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1,6620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CF71D" w14:textId="77777777" w:rsidR="002E7D34" w:rsidRPr="00566A88" w:rsidRDefault="002E7D34" w:rsidP="00F81BEB">
            <w:pPr>
              <w:widowControl w:val="0"/>
              <w:spacing w:line="276" w:lineRule="auto"/>
              <w:ind w:left="0" w:right="38" w:hanging="2"/>
              <w:jc w:val="left"/>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t>1,6693</w:t>
            </w:r>
          </w:p>
        </w:tc>
      </w:tr>
    </w:tbl>
    <w:p w14:paraId="0D74EE15" w14:textId="77777777" w:rsidR="002E7D34" w:rsidRPr="00566A88" w:rsidRDefault="002E7D34" w:rsidP="002E7D34">
      <w:pPr>
        <w:spacing w:after="0" w:line="276" w:lineRule="auto"/>
        <w:ind w:leftChars="0" w:left="0" w:right="-93" w:firstLineChars="0" w:firstLine="0"/>
        <w:rPr>
          <w:rFonts w:ascii="Times New Roman" w:eastAsia="Times New Roman" w:hAnsi="Times New Roman" w:cs="Times New Roman"/>
          <w:sz w:val="24"/>
          <w:szCs w:val="24"/>
        </w:rPr>
      </w:pPr>
    </w:p>
    <w:p w14:paraId="59DE65E2" w14:textId="77777777" w:rsidR="002E7D34" w:rsidRDefault="002E7D34" w:rsidP="002E7D34">
      <w:pPr>
        <w:spacing w:after="0" w:line="276" w:lineRule="auto"/>
        <w:ind w:leftChars="0" w:left="0" w:right="-93" w:firstLineChars="0" w:firstLine="0"/>
        <w:rPr>
          <w:rFonts w:ascii="Times New Roman" w:eastAsia="Times New Roman" w:hAnsi="Times New Roman" w:cs="Times New Roman"/>
          <w:sz w:val="24"/>
          <w:szCs w:val="24"/>
        </w:rPr>
      </w:pPr>
      <w:r w:rsidRPr="00566A88">
        <w:rPr>
          <w:rFonts w:ascii="Times New Roman" w:eastAsia="Times New Roman" w:hAnsi="Times New Roman" w:cs="Times New Roman"/>
          <w:sz w:val="24"/>
          <w:szCs w:val="24"/>
        </w:rPr>
        <w:lastRenderedPageBreak/>
        <w:t>2</w:t>
      </w:r>
      <w:r w:rsidRPr="00566A88">
        <w:rPr>
          <w:rFonts w:ascii="Times New Roman" w:eastAsia="Times New Roman" w:hAnsi="Times New Roman" w:cs="Times New Roman"/>
          <w:color w:val="000000"/>
          <w:sz w:val="24"/>
          <w:szCs w:val="24"/>
        </w:rPr>
        <w:t xml:space="preserve">. Pareiginės algos koeficientai dėl veiklos sudėtingumo </w:t>
      </w:r>
      <w:r w:rsidRPr="00566A88">
        <w:rPr>
          <w:rFonts w:ascii="Times New Roman" w:eastAsia="Times New Roman" w:hAnsi="Times New Roman" w:cs="Times New Roman"/>
          <w:i/>
          <w:iCs/>
          <w:color w:val="000000"/>
          <w:sz w:val="24"/>
          <w:szCs w:val="24"/>
        </w:rPr>
        <w:t>švietimo pagalbos specialistams:</w:t>
      </w:r>
      <w:r w:rsidRPr="00566A88">
        <w:rPr>
          <w:rFonts w:ascii="Times New Roman" w:eastAsia="Times New Roman" w:hAnsi="Times New Roman" w:cs="Times New Roman"/>
          <w:color w:val="000000"/>
          <w:sz w:val="24"/>
          <w:szCs w:val="24"/>
        </w:rPr>
        <w:t xml:space="preserve"> specialiesiems pedagogams, logopedams, socialiniams pedagogams </w:t>
      </w:r>
      <w:r w:rsidRPr="00566A88">
        <w:rPr>
          <w:rFonts w:ascii="Times New Roman" w:eastAsia="Times New Roman" w:hAnsi="Times New Roman" w:cs="Times New Roman"/>
          <w:sz w:val="24"/>
          <w:szCs w:val="24"/>
        </w:rPr>
        <w:t>didinami:</w:t>
      </w:r>
    </w:p>
    <w:p w14:paraId="43F7692A" w14:textId="77777777" w:rsidR="002E7D34" w:rsidRPr="007C2C4E" w:rsidRDefault="002E7D34" w:rsidP="002E7D34">
      <w:pPr>
        <w:spacing w:after="0" w:line="276" w:lineRule="auto"/>
        <w:ind w:left="0" w:right="-93" w:hanging="2"/>
        <w:rPr>
          <w:rFonts w:ascii="Times New Roman" w:eastAsia="Times New Roman" w:hAnsi="Times New Roman" w:cs="Times New Roman"/>
          <w:color w:val="000000"/>
          <w:sz w:val="24"/>
          <w:szCs w:val="24"/>
        </w:rPr>
      </w:pPr>
      <w:r w:rsidRPr="007C2C4E">
        <w:rPr>
          <w:rFonts w:ascii="Times New Roman" w:eastAsia="Times New Roman" w:hAnsi="Times New Roman" w:cs="Times New Roman"/>
          <w:color w:val="000000"/>
          <w:sz w:val="24"/>
          <w:szCs w:val="24"/>
        </w:rPr>
        <w:t>2.1</w:t>
      </w:r>
      <w:r>
        <w:rPr>
          <w:rFonts w:ascii="Times New Roman" w:eastAsia="Times New Roman" w:hAnsi="Times New Roman" w:cs="Times New Roman"/>
          <w:color w:val="000000"/>
          <w:sz w:val="24"/>
          <w:szCs w:val="24"/>
        </w:rPr>
        <w:t>.</w:t>
      </w:r>
      <w:r w:rsidRPr="007C2C4E">
        <w:rPr>
          <w:rFonts w:ascii="Times New Roman" w:eastAsia="Times New Roman" w:hAnsi="Times New Roman" w:cs="Times New Roman"/>
          <w:color w:val="000000"/>
          <w:sz w:val="24"/>
          <w:szCs w:val="24"/>
        </w:rPr>
        <w:t xml:space="preserve"> </w:t>
      </w:r>
      <w:r w:rsidRPr="00A96417">
        <w:rPr>
          <w:rFonts w:ascii="Times New Roman" w:eastAsia="Times New Roman" w:hAnsi="Times New Roman" w:cs="Times New Roman"/>
          <w:b/>
          <w:bCs/>
          <w:color w:val="000000"/>
          <w:sz w:val="24"/>
          <w:szCs w:val="24"/>
        </w:rPr>
        <w:t>5  procentais</w:t>
      </w:r>
      <w:r w:rsidRPr="007C2C4E">
        <w:rPr>
          <w:rFonts w:ascii="Times New Roman" w:eastAsia="Times New Roman" w:hAnsi="Times New Roman" w:cs="Times New Roman"/>
          <w:color w:val="000000"/>
          <w:sz w:val="24"/>
          <w:szCs w:val="24"/>
        </w:rPr>
        <w:t xml:space="preserve"> dirbantiems su vienu ar daugiau mokinių, dėl įgimtų ar įgytų sutrikimų turinčių didelių ar labai didelių specialiųjų ugdymosi poreikių;</w:t>
      </w:r>
    </w:p>
    <w:p w14:paraId="058A56D7" w14:textId="77777777" w:rsidR="002E7D34" w:rsidRPr="007C2C4E" w:rsidRDefault="002E7D34" w:rsidP="002E7D34">
      <w:pPr>
        <w:spacing w:after="0" w:line="276" w:lineRule="auto"/>
        <w:ind w:left="0" w:right="-93" w:hanging="2"/>
        <w:rPr>
          <w:rFonts w:ascii="Times New Roman" w:eastAsia="Times New Roman" w:hAnsi="Times New Roman" w:cs="Times New Roman"/>
          <w:color w:val="000000"/>
          <w:sz w:val="24"/>
          <w:szCs w:val="24"/>
        </w:rPr>
      </w:pPr>
      <w:r w:rsidRPr="003F266E">
        <w:rPr>
          <w:rFonts w:ascii="Times New Roman" w:eastAsia="Times New Roman" w:hAnsi="Times New Roman" w:cs="Times New Roman"/>
          <w:color w:val="000000"/>
          <w:sz w:val="24"/>
          <w:szCs w:val="24"/>
        </w:rPr>
        <w:t>2.2.</w:t>
      </w:r>
      <w:r>
        <w:rPr>
          <w:rFonts w:ascii="Times New Roman" w:eastAsia="Times New Roman" w:hAnsi="Times New Roman" w:cs="Times New Roman"/>
          <w:color w:val="000000"/>
          <w:sz w:val="24"/>
          <w:szCs w:val="24"/>
        </w:rPr>
        <w:t xml:space="preserve"> </w:t>
      </w:r>
      <w:r w:rsidRPr="00A96417">
        <w:rPr>
          <w:rFonts w:ascii="Times New Roman" w:eastAsia="Times New Roman" w:hAnsi="Times New Roman" w:cs="Times New Roman"/>
          <w:b/>
          <w:bCs/>
          <w:color w:val="000000"/>
          <w:sz w:val="24"/>
          <w:szCs w:val="24"/>
        </w:rPr>
        <w:t>5,5 procento</w:t>
      </w:r>
      <w:r w:rsidRPr="003F266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didinamas </w:t>
      </w:r>
      <w:r w:rsidRPr="003F266E">
        <w:rPr>
          <w:rFonts w:ascii="Times New Roman" w:eastAsia="Times New Roman" w:hAnsi="Times New Roman" w:cs="Times New Roman"/>
          <w:color w:val="000000"/>
          <w:sz w:val="24"/>
          <w:szCs w:val="24"/>
        </w:rPr>
        <w:t>už veiklos sudėtingumą (už darbą pagal atnaujintas ikimokyklinio ir priešmokyklinio ugdymo programas, galioja iki 2027 m. rugpjūčio 31 d.);</w:t>
      </w:r>
    </w:p>
    <w:p w14:paraId="27321CC5" w14:textId="77777777" w:rsidR="002E7D34" w:rsidRPr="007C2C4E" w:rsidRDefault="002E7D34" w:rsidP="002E7D34">
      <w:pPr>
        <w:widowControl w:val="0"/>
        <w:tabs>
          <w:tab w:val="left" w:pos="567"/>
        </w:tabs>
        <w:spacing w:after="0" w:line="276" w:lineRule="auto"/>
        <w:ind w:left="0" w:right="-93" w:hanging="2"/>
        <w:rPr>
          <w:rFonts w:ascii="Times New Roman" w:eastAsia="Times New Roman" w:hAnsi="Times New Roman" w:cs="Times New Roman"/>
          <w:color w:val="000000"/>
          <w:sz w:val="24"/>
          <w:szCs w:val="24"/>
        </w:rPr>
      </w:pPr>
      <w:r w:rsidRPr="007C2C4E">
        <w:rPr>
          <w:rFonts w:ascii="Times New Roman" w:eastAsia="Times New Roman" w:hAnsi="Times New Roman" w:cs="Times New Roman"/>
          <w:color w:val="000000"/>
          <w:sz w:val="24"/>
          <w:szCs w:val="24"/>
        </w:rPr>
        <w:tab/>
        <w:t>3. Jeigu specialiojo pedagogo, logopedo</w:t>
      </w:r>
      <w:r w:rsidRPr="00566A88">
        <w:rPr>
          <w:rFonts w:ascii="Times New Roman" w:eastAsia="Times New Roman" w:hAnsi="Times New Roman" w:cs="Times New Roman"/>
          <w:color w:val="000000"/>
          <w:sz w:val="24"/>
          <w:szCs w:val="24"/>
        </w:rPr>
        <w:t>, socialinio pedagogo veikla</w:t>
      </w:r>
      <w:r w:rsidRPr="007C2C4E">
        <w:rPr>
          <w:rFonts w:ascii="Times New Roman" w:eastAsia="Times New Roman" w:hAnsi="Times New Roman" w:cs="Times New Roman"/>
          <w:color w:val="000000"/>
          <w:sz w:val="24"/>
          <w:szCs w:val="24"/>
        </w:rPr>
        <w:t xml:space="preserve"> atitinka </w:t>
      </w:r>
      <w:r w:rsidRPr="007C2C4E">
        <w:rPr>
          <w:rFonts w:ascii="Times New Roman" w:eastAsia="Times New Roman" w:hAnsi="Times New Roman" w:cs="Times New Roman"/>
          <w:i/>
          <w:iCs/>
          <w:color w:val="000000"/>
          <w:sz w:val="24"/>
          <w:szCs w:val="24"/>
        </w:rPr>
        <w:t>kelis</w:t>
      </w:r>
      <w:r w:rsidRPr="007C2C4E">
        <w:rPr>
          <w:rFonts w:ascii="Times New Roman" w:eastAsia="Times New Roman" w:hAnsi="Times New Roman" w:cs="Times New Roman"/>
          <w:color w:val="000000"/>
          <w:sz w:val="24"/>
          <w:szCs w:val="24"/>
        </w:rPr>
        <w:t xml:space="preserve"> </w:t>
      </w:r>
      <w:bookmarkStart w:id="45" w:name="_Hlk189042809"/>
      <w:r w:rsidRPr="007C2C4E">
        <w:rPr>
          <w:rFonts w:ascii="Times New Roman" w:eastAsia="Times New Roman" w:hAnsi="Times New Roman" w:cs="Times New Roman"/>
          <w:color w:val="000000"/>
          <w:sz w:val="24"/>
          <w:szCs w:val="24"/>
        </w:rPr>
        <w:t xml:space="preserve">šio priedo nustatytų kriterijų, jų pareiginės algos koeficientas didinamas ne daugiau kaip </w:t>
      </w:r>
      <w:r w:rsidRPr="007C2C4E">
        <w:rPr>
          <w:rFonts w:ascii="Times New Roman" w:eastAsia="Times New Roman" w:hAnsi="Times New Roman" w:cs="Times New Roman"/>
          <w:i/>
          <w:iCs/>
          <w:color w:val="000000"/>
          <w:sz w:val="24"/>
          <w:szCs w:val="24"/>
        </w:rPr>
        <w:t>25 procentais.</w:t>
      </w:r>
      <w:r w:rsidRPr="007C2C4E">
        <w:rPr>
          <w:rFonts w:ascii="Times New Roman" w:eastAsia="Times New Roman" w:hAnsi="Times New Roman" w:cs="Times New Roman"/>
          <w:color w:val="000000"/>
          <w:sz w:val="24"/>
          <w:szCs w:val="24"/>
        </w:rPr>
        <w:t xml:space="preserve"> </w:t>
      </w:r>
      <w:bookmarkEnd w:id="45"/>
    </w:p>
    <w:p w14:paraId="488680EA" w14:textId="77777777" w:rsidR="002E7D34" w:rsidRPr="00566A88" w:rsidRDefault="002E7D34" w:rsidP="002E7D34">
      <w:pPr>
        <w:widowControl w:val="0"/>
        <w:pBdr>
          <w:top w:val="nil"/>
          <w:left w:val="nil"/>
          <w:bottom w:val="nil"/>
          <w:right w:val="nil"/>
          <w:between w:val="nil"/>
        </w:pBdr>
        <w:spacing w:after="0" w:line="276" w:lineRule="auto"/>
        <w:ind w:leftChars="0" w:left="0" w:firstLineChars="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Specialiųjų pedagogų, </w:t>
      </w:r>
      <w:r w:rsidRPr="00566A88">
        <w:rPr>
          <w:rFonts w:ascii="Times New Roman" w:eastAsia="Times New Roman" w:hAnsi="Times New Roman" w:cs="Times New Roman"/>
          <w:color w:val="000000"/>
          <w:sz w:val="24"/>
          <w:szCs w:val="24"/>
        </w:rPr>
        <w:t>logopedų dirbančių su ikimokyklinio ir priešmokyklinio amžiaus vaikais, darbo laikas per savaitę – 36 valandos, iš jų 22 valandos skiriamos tiesioginiam darbui su vaikais, mokiniais (vaikų, mokinių specialiesiems ugdymosi poreikiams įvertinti, specialiosioms pratyboms vesti), 14 valandų – netiesioginiam darbui su vaikais, mokiniais (veikloms planuoti ir joms pasirengti, dokumentams rengti, bendradarbiauti su mokytojais, kitais ugdymo procese dalyvaujančiais asmenimis, vaikų, mokinių tėvais (globėjais, rūpintojais) ugdymo ir (ar) švietimo pagalbos klausimais ir kt.).</w:t>
      </w:r>
    </w:p>
    <w:p w14:paraId="6B0C788E" w14:textId="77777777" w:rsidR="002E7D34" w:rsidRPr="00875E28" w:rsidRDefault="002E7D34" w:rsidP="002E7D34">
      <w:pPr>
        <w:widowControl w:val="0"/>
        <w:pBdr>
          <w:top w:val="nil"/>
          <w:left w:val="nil"/>
          <w:bottom w:val="nil"/>
          <w:right w:val="nil"/>
          <w:between w:val="nil"/>
        </w:pBdr>
        <w:spacing w:after="0" w:line="276" w:lineRule="auto"/>
        <w:ind w:leftChars="0" w:left="0" w:firstLineChars="0" w:firstLine="0"/>
        <w:rPr>
          <w:rFonts w:ascii="Times New Roman" w:eastAsia="Times New Roman" w:hAnsi="Times New Roman" w:cs="Times New Roman"/>
          <w:color w:val="000000"/>
          <w:sz w:val="24"/>
          <w:szCs w:val="24"/>
        </w:rPr>
      </w:pPr>
      <w:r w:rsidRPr="00566A88">
        <w:rPr>
          <w:rFonts w:ascii="Times New Roman" w:eastAsia="Times New Roman" w:hAnsi="Times New Roman" w:cs="Times New Roman"/>
          <w:color w:val="000000"/>
          <w:sz w:val="24"/>
          <w:szCs w:val="24"/>
        </w:rPr>
        <w:t xml:space="preserve">5. </w:t>
      </w:r>
      <w:bookmarkStart w:id="46" w:name="part_1ebab36d5e9643ae9f2b9efb47bbf242"/>
      <w:bookmarkStart w:id="47" w:name="part_ab48bcce9e3d4cdca64e5de0a57a6c08"/>
      <w:bookmarkStart w:id="48" w:name="part_efca4b76e29c436191d1412713b2c121"/>
      <w:bookmarkStart w:id="49" w:name="part_aa4de53cc4244da9b96f4197d7acee7a"/>
      <w:bookmarkStart w:id="50" w:name="part_1d0b1850b5424eb6ba22d653df03efc2"/>
      <w:bookmarkStart w:id="51" w:name="part_7d5fb4cd7378480094e97882980c8c6b"/>
      <w:bookmarkStart w:id="52" w:name="part_e7f9dad5a77d4670aff5f1139fed88f8"/>
      <w:bookmarkStart w:id="53" w:name="part_ef68c35367bb4aa7953d0243b9a0e8ae"/>
      <w:bookmarkStart w:id="54" w:name="part_f58a2c8f41aa442abb1f6d8b3e7ac392"/>
      <w:bookmarkStart w:id="55" w:name="part_1083e7be91f94153b0771d003def5b09"/>
      <w:bookmarkStart w:id="56" w:name="part_350010c3ef5942e9aad7ad5b1437ef28"/>
      <w:bookmarkStart w:id="57" w:name="part_810c45ac76a14fbb8bae0668261e64b8"/>
      <w:bookmarkEnd w:id="46"/>
      <w:bookmarkEnd w:id="47"/>
      <w:bookmarkEnd w:id="48"/>
      <w:bookmarkEnd w:id="49"/>
      <w:bookmarkEnd w:id="50"/>
      <w:bookmarkEnd w:id="51"/>
      <w:bookmarkEnd w:id="52"/>
      <w:bookmarkEnd w:id="53"/>
      <w:bookmarkEnd w:id="54"/>
      <w:bookmarkEnd w:id="55"/>
      <w:bookmarkEnd w:id="56"/>
      <w:bookmarkEnd w:id="57"/>
      <w:r w:rsidRPr="00566A88">
        <w:rPr>
          <w:rFonts w:ascii="Times New Roman" w:eastAsia="Times New Roman" w:hAnsi="Times New Roman" w:cs="Times New Roman"/>
          <w:color w:val="000000"/>
          <w:sz w:val="24"/>
          <w:szCs w:val="24"/>
        </w:rPr>
        <w:t>Socialinių pedagogų  darbo laikas per savaitę yra 36 valandos. Ne daugiau kaip 60 procentų šių darbuotojų darbo laiko skiriama tiesioginiam švietimo pagalbos darbui: vaikų švietimo pagalbos ir (arba) specialiesiems ugdymosi poreikiams įvertinti, vaikams, jų tėvams (globėjams, rūpintojams) konsultuoti, taip pat Lietuvos Respublikos švietimo įstatymo 23</w:t>
      </w:r>
      <w:r w:rsidRPr="00566A88">
        <w:rPr>
          <w:rFonts w:ascii="Times New Roman" w:eastAsia="Times New Roman" w:hAnsi="Times New Roman" w:cs="Times New Roman"/>
          <w:color w:val="000000"/>
          <w:sz w:val="24"/>
          <w:szCs w:val="24"/>
          <w:vertAlign w:val="superscript"/>
        </w:rPr>
        <w:t>1</w:t>
      </w:r>
      <w:r w:rsidRPr="00566A88">
        <w:rPr>
          <w:rFonts w:ascii="Times New Roman" w:eastAsia="Times New Roman" w:hAnsi="Times New Roman" w:cs="Times New Roman"/>
          <w:color w:val="000000"/>
          <w:sz w:val="24"/>
          <w:szCs w:val="24"/>
        </w:rPr>
        <w:t xml:space="preserve"> straipsnio 4 dalyje nustatytais atvejais – mokytojams ir kitiems švietimo įstaigos darbuotojams konsultuoti, vesti jiems užsiėmimus, o kita jų darbo laiko dalis skiriama netiesioginiam švietimo pagalbos darbui: veikloms planuoti ir joms pasirengti, dokumentams rengti, bendradarbiauti su mokytojais, vaikų tėvais (globėjais, rūpintojais), kitais asmenimis ugdymo ir (arba) švietimo pagalbos klausimais ir kt.</w:t>
      </w:r>
    </w:p>
    <w:p w14:paraId="5879E0D6" w14:textId="77777777" w:rsidR="002E7D34" w:rsidRPr="00875E28" w:rsidRDefault="002E7D34" w:rsidP="002E7D34">
      <w:pPr>
        <w:widowControl w:val="0"/>
        <w:pBdr>
          <w:top w:val="nil"/>
          <w:left w:val="nil"/>
          <w:bottom w:val="nil"/>
          <w:right w:val="nil"/>
          <w:between w:val="nil"/>
        </w:pBdr>
        <w:spacing w:after="0" w:line="276" w:lineRule="auto"/>
        <w:ind w:leftChars="0" w:left="0" w:firstLineChars="0" w:firstLine="0"/>
        <w:rPr>
          <w:rFonts w:ascii="Times New Roman" w:eastAsia="Times New Roman" w:hAnsi="Times New Roman" w:cs="Times New Roman"/>
          <w:b/>
          <w:color w:val="000000"/>
          <w:sz w:val="24"/>
          <w:szCs w:val="24"/>
        </w:rPr>
      </w:pPr>
      <w:r w:rsidRPr="00875E28">
        <w:rPr>
          <w:rFonts w:ascii="Times New Roman" w:eastAsia="Times New Roman" w:hAnsi="Times New Roman" w:cs="Times New Roman"/>
          <w:b/>
          <w:bCs/>
          <w:color w:val="000000"/>
          <w:sz w:val="24"/>
          <w:szCs w:val="24"/>
        </w:rPr>
        <w:t> </w:t>
      </w:r>
    </w:p>
    <w:p w14:paraId="56B35851" w14:textId="77777777" w:rsidR="002E7D34" w:rsidRDefault="002E7D34" w:rsidP="002E7D34">
      <w:pPr>
        <w:widowControl w:val="0"/>
        <w:pBdr>
          <w:top w:val="nil"/>
          <w:left w:val="nil"/>
          <w:bottom w:val="nil"/>
          <w:right w:val="nil"/>
          <w:between w:val="nil"/>
        </w:pBdr>
        <w:spacing w:after="0" w:line="276" w:lineRule="auto"/>
        <w:ind w:leftChars="0" w:left="0" w:firstLineChars="0" w:firstLine="0"/>
        <w:rPr>
          <w:rFonts w:ascii="Times New Roman" w:eastAsia="Times New Roman" w:hAnsi="Times New Roman" w:cs="Times New Roman"/>
          <w:b/>
          <w:color w:val="000000"/>
          <w:sz w:val="24"/>
          <w:szCs w:val="24"/>
        </w:rPr>
      </w:pPr>
    </w:p>
    <w:p w14:paraId="39500ED1" w14:textId="77777777" w:rsidR="002E7D34" w:rsidRPr="0057293E" w:rsidRDefault="002E7D34" w:rsidP="002E7D34">
      <w:pPr>
        <w:spacing w:after="0" w:line="276" w:lineRule="auto"/>
        <w:ind w:left="0" w:hanging="2"/>
        <w:jc w:val="center"/>
        <w:rPr>
          <w:rFonts w:ascii="Times New Roman" w:eastAsia="Times New Roman" w:hAnsi="Times New Roman" w:cs="Times New Roman"/>
          <w:sz w:val="24"/>
          <w:szCs w:val="24"/>
        </w:rPr>
      </w:pPr>
    </w:p>
    <w:p w14:paraId="4F553746" w14:textId="77777777" w:rsidR="002E7D34" w:rsidRPr="0057293E" w:rsidRDefault="002E7D34" w:rsidP="002E7D34">
      <w:pPr>
        <w:spacing w:after="0" w:line="276" w:lineRule="auto"/>
        <w:ind w:left="0" w:hanging="2"/>
        <w:jc w:val="right"/>
        <w:rPr>
          <w:rFonts w:ascii="Times New Roman" w:eastAsia="Times New Roman" w:hAnsi="Times New Roman" w:cs="Times New Roman"/>
          <w:sz w:val="24"/>
          <w:szCs w:val="24"/>
        </w:rPr>
      </w:pPr>
    </w:p>
    <w:p w14:paraId="280CFB13"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Panevėžio miesto lopšelio-darželio</w:t>
      </w:r>
    </w:p>
    <w:p w14:paraId="1508C80B" w14:textId="77777777" w:rsidR="002E7D34" w:rsidRDefault="002E7D34" w:rsidP="002E7D34">
      <w:pPr>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7293E">
        <w:rPr>
          <w:rFonts w:ascii="Times New Roman" w:eastAsia="Times New Roman" w:hAnsi="Times New Roman" w:cs="Times New Roman"/>
          <w:sz w:val="24"/>
          <w:szCs w:val="24"/>
        </w:rPr>
        <w:t xml:space="preserve"> „Papartis“</w:t>
      </w:r>
      <w:r>
        <w:rPr>
          <w:rFonts w:ascii="Times New Roman" w:eastAsia="Times New Roman" w:hAnsi="Times New Roman" w:cs="Times New Roman"/>
          <w:sz w:val="24"/>
          <w:szCs w:val="24"/>
        </w:rPr>
        <w:t xml:space="preserve"> </w:t>
      </w:r>
      <w:r w:rsidRPr="0057293E">
        <w:rPr>
          <w:rFonts w:ascii="Times New Roman" w:eastAsia="Times New Roman" w:hAnsi="Times New Roman" w:cs="Times New Roman"/>
          <w:sz w:val="24"/>
          <w:szCs w:val="24"/>
        </w:rPr>
        <w:t xml:space="preserve">darbuotojų darbo </w:t>
      </w:r>
      <w:r>
        <w:rPr>
          <w:rFonts w:ascii="Times New Roman" w:eastAsia="Times New Roman" w:hAnsi="Times New Roman" w:cs="Times New Roman"/>
          <w:sz w:val="24"/>
          <w:szCs w:val="24"/>
        </w:rPr>
        <w:t xml:space="preserve"> </w:t>
      </w:r>
    </w:p>
    <w:p w14:paraId="0CEF140F" w14:textId="77777777" w:rsidR="002E7D34" w:rsidRPr="0057293E" w:rsidRDefault="002E7D34" w:rsidP="002E7D34">
      <w:pPr>
        <w:spacing w:after="0" w:line="276" w:lineRule="auto"/>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7293E">
        <w:rPr>
          <w:rFonts w:ascii="Times New Roman" w:eastAsia="Times New Roman" w:hAnsi="Times New Roman" w:cs="Times New Roman"/>
          <w:sz w:val="24"/>
          <w:szCs w:val="24"/>
        </w:rPr>
        <w:t>apmokėjimo sistemos</w:t>
      </w:r>
    </w:p>
    <w:p w14:paraId="4AE1308E" w14:textId="77777777" w:rsidR="002E7D34" w:rsidRPr="0057293E" w:rsidRDefault="002E7D34" w:rsidP="002E7D34">
      <w:pPr>
        <w:spacing w:after="0" w:line="276"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7293E">
        <w:rPr>
          <w:rFonts w:ascii="Times New Roman" w:eastAsia="Times New Roman" w:hAnsi="Times New Roman" w:cs="Times New Roman"/>
          <w:sz w:val="24"/>
          <w:szCs w:val="24"/>
        </w:rPr>
        <w:t xml:space="preserve">4 priedas  </w:t>
      </w:r>
    </w:p>
    <w:p w14:paraId="3C109EC3" w14:textId="77777777" w:rsidR="002E7D34" w:rsidRDefault="002E7D34" w:rsidP="002E7D34">
      <w:pPr>
        <w:spacing w:after="0" w:line="276" w:lineRule="auto"/>
        <w:ind w:left="0" w:hanging="2"/>
        <w:jc w:val="right"/>
        <w:rPr>
          <w:rFonts w:ascii="Times New Roman" w:eastAsia="Times New Roman" w:hAnsi="Times New Roman" w:cs="Times New Roman"/>
          <w:b/>
          <w:sz w:val="24"/>
          <w:szCs w:val="24"/>
        </w:rPr>
      </w:pPr>
      <w:r>
        <w:rPr>
          <w:rFonts w:ascii="Times New Roman" w:eastAsia="Times New Roman" w:hAnsi="Times New Roman" w:cs="Times New Roman"/>
        </w:rPr>
        <w:t xml:space="preserve">                  </w:t>
      </w:r>
    </w:p>
    <w:p w14:paraId="64A77D3F" w14:textId="77777777" w:rsidR="002E7D34" w:rsidRDefault="002E7D34" w:rsidP="002E7D34">
      <w:pPr>
        <w:spacing w:after="0" w:line="276" w:lineRule="auto"/>
        <w:ind w:left="0" w:right="600"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VADOVŲ PAVADUOTOJŲ UGDYMUI PAREIGINĖS ALGOS KOEFICIENTAI</w:t>
      </w:r>
    </w:p>
    <w:p w14:paraId="087CD4FF" w14:textId="77777777" w:rsidR="002E7D34" w:rsidRDefault="002E7D34" w:rsidP="002E7D34">
      <w:pPr>
        <w:spacing w:after="0" w:line="276" w:lineRule="auto"/>
        <w:ind w:left="0" w:hanging="2"/>
        <w:jc w:val="left"/>
        <w:rPr>
          <w:rFonts w:ascii="Times New Roman" w:eastAsia="Times New Roman" w:hAnsi="Times New Roman" w:cs="Times New Roman"/>
          <w:sz w:val="24"/>
          <w:szCs w:val="24"/>
        </w:rPr>
      </w:pPr>
    </w:p>
    <w:p w14:paraId="3803FED3" w14:textId="77777777" w:rsidR="002E7D34" w:rsidRDefault="002E7D34" w:rsidP="002E7D34">
      <w:pPr>
        <w:spacing w:after="0" w:line="276" w:lineRule="auto"/>
        <w:ind w:leftChars="0" w:left="0" w:firstLineChars="0" w:firstLine="567"/>
        <w:jc w:val="left"/>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1. Mokyklų vadovų pavaduotojų ugdymui pareiginės algos koeficientai nuo </w:t>
      </w:r>
      <w:r>
        <w:rPr>
          <w:rFonts w:ascii="Times New Roman" w:eastAsia="Times New Roman" w:hAnsi="Times New Roman" w:cs="Times New Roman"/>
          <w:b/>
          <w:sz w:val="24"/>
          <w:szCs w:val="24"/>
        </w:rPr>
        <w:t>2026-01-01:</w:t>
      </w:r>
    </w:p>
    <w:p w14:paraId="0C53A35F" w14:textId="77777777" w:rsidR="002E7D34" w:rsidRDefault="002E7D34" w:rsidP="002E7D34">
      <w:pPr>
        <w:spacing w:after="0" w:line="276" w:lineRule="auto"/>
        <w:ind w:left="0" w:hanging="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(pareiginės algos (atlyginimo) baziniais dydžiais)</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2523"/>
        <w:gridCol w:w="2155"/>
        <w:gridCol w:w="2523"/>
        <w:gridCol w:w="2155"/>
      </w:tblGrid>
      <w:tr w:rsidR="002E7D34" w14:paraId="4092FABC" w14:textId="77777777" w:rsidTr="00F81BEB">
        <w:trPr>
          <w:trHeight w:val="294"/>
        </w:trPr>
        <w:tc>
          <w:tcPr>
            <w:tcW w:w="2523" w:type="dxa"/>
            <w:vMerge w:val="restart"/>
            <w:tcMar>
              <w:top w:w="0" w:type="dxa"/>
              <w:left w:w="108" w:type="dxa"/>
              <w:bottom w:w="0" w:type="dxa"/>
              <w:right w:w="108" w:type="dxa"/>
            </w:tcMar>
            <w:vAlign w:val="center"/>
          </w:tcPr>
          <w:p w14:paraId="7FAF2842" w14:textId="77777777" w:rsidR="002E7D34" w:rsidRPr="0057293E" w:rsidRDefault="002E7D34" w:rsidP="00F81BEB">
            <w:pPr>
              <w:widowControl w:val="0"/>
              <w:ind w:left="0"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Mokinių skaičius</w:t>
            </w:r>
          </w:p>
        </w:tc>
        <w:tc>
          <w:tcPr>
            <w:tcW w:w="6833" w:type="dxa"/>
            <w:gridSpan w:val="3"/>
            <w:tcMar>
              <w:top w:w="0" w:type="dxa"/>
              <w:left w:w="108" w:type="dxa"/>
              <w:bottom w:w="0" w:type="dxa"/>
              <w:right w:w="108" w:type="dxa"/>
            </w:tcMar>
          </w:tcPr>
          <w:p w14:paraId="7DA86761" w14:textId="77777777" w:rsidR="002E7D34" w:rsidRPr="0057293E" w:rsidRDefault="002E7D34" w:rsidP="00F81BEB">
            <w:pPr>
              <w:widowControl w:val="0"/>
              <w:ind w:left="0"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Pareiginės algos koeficientai</w:t>
            </w:r>
          </w:p>
        </w:tc>
      </w:tr>
      <w:tr w:rsidR="002E7D34" w14:paraId="307804BB" w14:textId="77777777" w:rsidTr="00F81BEB">
        <w:trPr>
          <w:trHeight w:val="228"/>
        </w:trPr>
        <w:tc>
          <w:tcPr>
            <w:tcW w:w="2523" w:type="dxa"/>
            <w:vMerge/>
            <w:tcMar>
              <w:top w:w="0" w:type="dxa"/>
              <w:left w:w="108" w:type="dxa"/>
              <w:bottom w:w="0" w:type="dxa"/>
              <w:right w:w="108" w:type="dxa"/>
            </w:tcMar>
            <w:vAlign w:val="center"/>
          </w:tcPr>
          <w:p w14:paraId="61A9D9EF" w14:textId="77777777" w:rsidR="002E7D34" w:rsidRPr="0057293E" w:rsidRDefault="002E7D34" w:rsidP="00F81BEB">
            <w:pPr>
              <w:widowControl w:val="0"/>
              <w:pBdr>
                <w:top w:val="nil"/>
                <w:left w:val="nil"/>
                <w:bottom w:val="nil"/>
                <w:right w:val="nil"/>
                <w:between w:val="nil"/>
              </w:pBdr>
              <w:spacing w:after="0" w:line="276" w:lineRule="auto"/>
              <w:ind w:left="0" w:hanging="2"/>
              <w:jc w:val="left"/>
              <w:rPr>
                <w:rFonts w:ascii="Times New Roman" w:eastAsia="Times New Roman" w:hAnsi="Times New Roman" w:cs="Times New Roman"/>
                <w:sz w:val="24"/>
                <w:szCs w:val="24"/>
              </w:rPr>
            </w:pPr>
          </w:p>
        </w:tc>
        <w:tc>
          <w:tcPr>
            <w:tcW w:w="6833" w:type="dxa"/>
            <w:gridSpan w:val="3"/>
            <w:tcMar>
              <w:top w:w="0" w:type="dxa"/>
              <w:left w:w="108" w:type="dxa"/>
              <w:bottom w:w="0" w:type="dxa"/>
              <w:right w:w="108" w:type="dxa"/>
            </w:tcMar>
          </w:tcPr>
          <w:p w14:paraId="4C1A8548" w14:textId="77777777" w:rsidR="002E7D34" w:rsidRPr="0057293E" w:rsidRDefault="002E7D34" w:rsidP="00F81BEB">
            <w:pPr>
              <w:widowControl w:val="0"/>
              <w:ind w:left="0"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Pedagoginio darbo stažas (metais)</w:t>
            </w:r>
          </w:p>
        </w:tc>
      </w:tr>
      <w:tr w:rsidR="002E7D34" w14:paraId="7C89EB6E" w14:textId="77777777" w:rsidTr="00F81BEB">
        <w:trPr>
          <w:trHeight w:val="391"/>
        </w:trPr>
        <w:tc>
          <w:tcPr>
            <w:tcW w:w="2523" w:type="dxa"/>
            <w:vMerge/>
            <w:tcMar>
              <w:top w:w="0" w:type="dxa"/>
              <w:left w:w="108" w:type="dxa"/>
              <w:bottom w:w="0" w:type="dxa"/>
              <w:right w:w="108" w:type="dxa"/>
            </w:tcMar>
            <w:vAlign w:val="center"/>
          </w:tcPr>
          <w:p w14:paraId="075A5127" w14:textId="77777777" w:rsidR="002E7D34" w:rsidRPr="0057293E" w:rsidRDefault="002E7D34" w:rsidP="00F81BEB">
            <w:pPr>
              <w:widowControl w:val="0"/>
              <w:pBdr>
                <w:top w:val="nil"/>
                <w:left w:val="nil"/>
                <w:bottom w:val="nil"/>
                <w:right w:val="nil"/>
                <w:between w:val="nil"/>
              </w:pBdr>
              <w:spacing w:after="0" w:line="276" w:lineRule="auto"/>
              <w:ind w:left="0" w:hanging="2"/>
              <w:jc w:val="left"/>
              <w:rPr>
                <w:rFonts w:ascii="Times New Roman" w:eastAsia="Times New Roman" w:hAnsi="Times New Roman" w:cs="Times New Roman"/>
                <w:sz w:val="24"/>
                <w:szCs w:val="24"/>
              </w:rPr>
            </w:pPr>
          </w:p>
        </w:tc>
        <w:tc>
          <w:tcPr>
            <w:tcW w:w="2155" w:type="dxa"/>
            <w:tcMar>
              <w:top w:w="0" w:type="dxa"/>
              <w:left w:w="108" w:type="dxa"/>
              <w:bottom w:w="0" w:type="dxa"/>
              <w:right w:w="108" w:type="dxa"/>
            </w:tcMar>
            <w:vAlign w:val="center"/>
          </w:tcPr>
          <w:p w14:paraId="2EE80921" w14:textId="77777777" w:rsidR="002E7D34" w:rsidRPr="0057293E" w:rsidRDefault="002E7D34" w:rsidP="00F81BEB">
            <w:pPr>
              <w:widowControl w:val="0"/>
              <w:ind w:left="0"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iki 10</w:t>
            </w:r>
          </w:p>
        </w:tc>
        <w:tc>
          <w:tcPr>
            <w:tcW w:w="2523" w:type="dxa"/>
            <w:tcMar>
              <w:top w:w="0" w:type="dxa"/>
              <w:left w:w="108" w:type="dxa"/>
              <w:bottom w:w="0" w:type="dxa"/>
              <w:right w:w="108" w:type="dxa"/>
            </w:tcMar>
            <w:vAlign w:val="center"/>
          </w:tcPr>
          <w:p w14:paraId="16B3072A" w14:textId="77777777" w:rsidR="002E7D34" w:rsidRPr="0057293E" w:rsidRDefault="002E7D34" w:rsidP="00F81BEB">
            <w:pPr>
              <w:widowControl w:val="0"/>
              <w:ind w:left="0"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nuo daugiau kaip 10 iki 15</w:t>
            </w:r>
          </w:p>
        </w:tc>
        <w:tc>
          <w:tcPr>
            <w:tcW w:w="2155" w:type="dxa"/>
            <w:tcMar>
              <w:top w:w="0" w:type="dxa"/>
              <w:left w:w="108" w:type="dxa"/>
              <w:bottom w:w="0" w:type="dxa"/>
              <w:right w:w="108" w:type="dxa"/>
            </w:tcMar>
            <w:vAlign w:val="center"/>
          </w:tcPr>
          <w:p w14:paraId="6D26975E" w14:textId="77777777" w:rsidR="002E7D34" w:rsidRPr="0057293E" w:rsidRDefault="002E7D34" w:rsidP="00F81BEB">
            <w:pPr>
              <w:widowControl w:val="0"/>
              <w:ind w:left="0" w:hanging="2"/>
              <w:jc w:val="center"/>
              <w:rPr>
                <w:rFonts w:ascii="Times New Roman" w:eastAsia="Times New Roman" w:hAnsi="Times New Roman" w:cs="Times New Roman"/>
                <w:sz w:val="24"/>
                <w:szCs w:val="24"/>
              </w:rPr>
            </w:pPr>
            <w:r w:rsidRPr="0057293E">
              <w:rPr>
                <w:rFonts w:ascii="Times New Roman" w:eastAsia="Times New Roman" w:hAnsi="Times New Roman" w:cs="Times New Roman"/>
                <w:sz w:val="24"/>
                <w:szCs w:val="24"/>
              </w:rPr>
              <w:t>daugiau kaip 15</w:t>
            </w:r>
          </w:p>
        </w:tc>
      </w:tr>
      <w:tr w:rsidR="002E7D34" w14:paraId="073827EC" w14:textId="77777777" w:rsidTr="00F81BEB">
        <w:trPr>
          <w:trHeight w:val="324"/>
        </w:trPr>
        <w:tc>
          <w:tcPr>
            <w:tcW w:w="2523" w:type="dxa"/>
            <w:tcMar>
              <w:top w:w="0" w:type="dxa"/>
              <w:left w:w="108" w:type="dxa"/>
              <w:bottom w:w="0" w:type="dxa"/>
              <w:right w:w="108" w:type="dxa"/>
            </w:tcMar>
            <w:vAlign w:val="center"/>
          </w:tcPr>
          <w:p w14:paraId="5219C595" w14:textId="77777777" w:rsidR="002E7D34" w:rsidRPr="0057293E" w:rsidRDefault="002E7D34" w:rsidP="00F81BEB">
            <w:pPr>
              <w:widowControl w:val="0"/>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7293E">
              <w:rPr>
                <w:rFonts w:ascii="Times New Roman" w:eastAsia="Times New Roman" w:hAnsi="Times New Roman" w:cs="Times New Roman"/>
                <w:sz w:val="24"/>
                <w:szCs w:val="24"/>
              </w:rPr>
              <w:t>iki 500</w:t>
            </w:r>
          </w:p>
        </w:tc>
        <w:tc>
          <w:tcPr>
            <w:tcW w:w="2155" w:type="dxa"/>
            <w:tcMar>
              <w:top w:w="0" w:type="dxa"/>
              <w:left w:w="108" w:type="dxa"/>
              <w:bottom w:w="0" w:type="dxa"/>
              <w:right w:w="108" w:type="dxa"/>
            </w:tcMar>
            <w:vAlign w:val="center"/>
          </w:tcPr>
          <w:p w14:paraId="41BDD140" w14:textId="77777777" w:rsidR="002E7D34" w:rsidRPr="0057293E" w:rsidRDefault="002E7D34" w:rsidP="00F81BEB">
            <w:pPr>
              <w:widowControl w:val="0"/>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2,2778</w:t>
            </w:r>
          </w:p>
        </w:tc>
        <w:tc>
          <w:tcPr>
            <w:tcW w:w="2523" w:type="dxa"/>
            <w:tcMar>
              <w:top w:w="0" w:type="dxa"/>
              <w:left w:w="108" w:type="dxa"/>
              <w:bottom w:w="0" w:type="dxa"/>
              <w:right w:w="108" w:type="dxa"/>
            </w:tcMar>
            <w:vAlign w:val="center"/>
          </w:tcPr>
          <w:p w14:paraId="2A116236" w14:textId="77777777" w:rsidR="002E7D34" w:rsidRPr="0057293E" w:rsidRDefault="002E7D34" w:rsidP="00F81BEB">
            <w:pPr>
              <w:widowControl w:val="0"/>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2,2827</w:t>
            </w:r>
          </w:p>
        </w:tc>
        <w:tc>
          <w:tcPr>
            <w:tcW w:w="2155" w:type="dxa"/>
            <w:tcMar>
              <w:top w:w="0" w:type="dxa"/>
              <w:left w:w="108" w:type="dxa"/>
              <w:bottom w:w="0" w:type="dxa"/>
              <w:right w:w="108" w:type="dxa"/>
            </w:tcMar>
            <w:vAlign w:val="center"/>
          </w:tcPr>
          <w:p w14:paraId="77F182E9" w14:textId="77777777" w:rsidR="002E7D34" w:rsidRPr="0057293E" w:rsidRDefault="002E7D34" w:rsidP="00F81BEB">
            <w:pPr>
              <w:widowControl w:val="0"/>
              <w:ind w:left="0"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2,2856</w:t>
            </w:r>
          </w:p>
        </w:tc>
      </w:tr>
    </w:tbl>
    <w:p w14:paraId="10604534" w14:textId="77777777" w:rsidR="002E7D34" w:rsidRDefault="002E7D34" w:rsidP="002E7D34">
      <w:pPr>
        <w:spacing w:after="0" w:line="276" w:lineRule="auto"/>
        <w:ind w:left="0" w:hanging="2"/>
        <w:jc w:val="left"/>
        <w:rPr>
          <w:rFonts w:ascii="Times New Roman" w:eastAsia="Times New Roman" w:hAnsi="Times New Roman" w:cs="Times New Roman"/>
          <w:sz w:val="24"/>
          <w:szCs w:val="24"/>
        </w:rPr>
      </w:pPr>
    </w:p>
    <w:p w14:paraId="584BA5C5" w14:textId="77777777" w:rsidR="002E7D34" w:rsidRPr="008A58E8" w:rsidRDefault="002E7D34" w:rsidP="002E7D34">
      <w:pPr>
        <w:pBdr>
          <w:top w:val="nil"/>
          <w:left w:val="nil"/>
          <w:bottom w:val="nil"/>
          <w:right w:val="nil"/>
          <w:between w:val="nil"/>
        </w:pBdr>
        <w:tabs>
          <w:tab w:val="left" w:pos="567"/>
        </w:tabs>
        <w:spacing w:after="0" w:line="276"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r>
      <w:r w:rsidRPr="008A58E8">
        <w:rPr>
          <w:rFonts w:ascii="Times New Roman" w:eastAsia="Times New Roman" w:hAnsi="Times New Roman" w:cs="Times New Roman"/>
          <w:sz w:val="24"/>
          <w:szCs w:val="24"/>
        </w:rPr>
        <w:t xml:space="preserve">2.  </w:t>
      </w:r>
      <w:r w:rsidRPr="008A58E8">
        <w:rPr>
          <w:rFonts w:ascii="Times New Roman" w:eastAsia="Times New Roman" w:hAnsi="Times New Roman" w:cs="Times New Roman"/>
          <w:color w:val="000000"/>
          <w:sz w:val="24"/>
          <w:szCs w:val="24"/>
        </w:rPr>
        <w:t xml:space="preserve">Pareiginės algos koeficientai dėl veiklos sudėtingumo didinami: </w:t>
      </w:r>
    </w:p>
    <w:p w14:paraId="69235426" w14:textId="77777777" w:rsidR="002E7D34" w:rsidRPr="008A58E8" w:rsidRDefault="002E7D34" w:rsidP="002E7D34">
      <w:pPr>
        <w:pBdr>
          <w:top w:val="nil"/>
          <w:left w:val="nil"/>
          <w:bottom w:val="nil"/>
          <w:right w:val="nil"/>
          <w:between w:val="nil"/>
        </w:pBdr>
        <w:tabs>
          <w:tab w:val="left" w:pos="567"/>
        </w:tabs>
        <w:spacing w:after="0" w:line="276" w:lineRule="auto"/>
        <w:ind w:leftChars="0" w:left="0" w:firstLineChars="0" w:firstLine="0"/>
        <w:rPr>
          <w:rFonts w:ascii="Times New Roman" w:eastAsia="Times New Roman" w:hAnsi="Times New Roman" w:cs="Times New Roman"/>
          <w:sz w:val="24"/>
          <w:szCs w:val="24"/>
        </w:rPr>
      </w:pPr>
      <w:r w:rsidRPr="008A58E8">
        <w:rPr>
          <w:rFonts w:ascii="Times New Roman" w:eastAsia="Times New Roman" w:hAnsi="Times New Roman" w:cs="Times New Roman"/>
          <w:color w:val="000000"/>
          <w:sz w:val="24"/>
          <w:szCs w:val="24"/>
        </w:rPr>
        <w:tab/>
        <w:t xml:space="preserve">2.1. </w:t>
      </w:r>
      <w:r>
        <w:rPr>
          <w:rFonts w:ascii="Times New Roman" w:eastAsia="Times New Roman" w:hAnsi="Times New Roman" w:cs="Times New Roman"/>
          <w:b/>
          <w:bCs/>
          <w:color w:val="000000"/>
          <w:sz w:val="24"/>
          <w:szCs w:val="24"/>
        </w:rPr>
        <w:t>5 procentais</w:t>
      </w:r>
      <w:r w:rsidRPr="008A58E8">
        <w:rPr>
          <w:rFonts w:ascii="Times New Roman" w:eastAsia="Times New Roman" w:hAnsi="Times New Roman" w:cs="Times New Roman"/>
          <w:color w:val="000000"/>
          <w:sz w:val="24"/>
          <w:szCs w:val="24"/>
        </w:rPr>
        <w:t xml:space="preserve"> ikimokyklinio ugdymo mokyklų vadovų pavaduotojams ugdymui</w:t>
      </w:r>
      <w:r w:rsidRPr="008A58E8">
        <w:rPr>
          <w:rFonts w:ascii="Times New Roman" w:eastAsia="Times New Roman" w:hAnsi="Times New Roman" w:cs="Times New Roman"/>
          <w:color w:val="38761D"/>
          <w:sz w:val="24"/>
          <w:szCs w:val="24"/>
        </w:rPr>
        <w:t xml:space="preserve">, </w:t>
      </w:r>
      <w:r w:rsidRPr="008A58E8">
        <w:rPr>
          <w:rFonts w:ascii="Times New Roman" w:eastAsia="Times New Roman" w:hAnsi="Times New Roman" w:cs="Times New Roman"/>
          <w:color w:val="000000"/>
          <w:sz w:val="24"/>
          <w:szCs w:val="24"/>
        </w:rPr>
        <w:t>atsakingiems už mokinių, turinčių specialiųjų ugdymosi poreikių, ugdymo organizavimą, jeigu šiose įstaigose ugdoma (mokoma) 10 ir daugiau mokinių, dėl įgimtų ar įgytų sutrikimų turinčių didelių ar labai didelių specialiųjų ugdymosi poreikių;</w:t>
      </w:r>
    </w:p>
    <w:p w14:paraId="0B6030FE" w14:textId="77777777" w:rsidR="002E7D34" w:rsidRPr="008A58E8" w:rsidRDefault="002E7D34" w:rsidP="002E7D34">
      <w:pPr>
        <w:pBdr>
          <w:top w:val="nil"/>
          <w:left w:val="nil"/>
          <w:bottom w:val="nil"/>
          <w:right w:val="nil"/>
          <w:between w:val="nil"/>
        </w:pBdr>
        <w:tabs>
          <w:tab w:val="left" w:pos="567"/>
        </w:tabs>
        <w:spacing w:after="0" w:line="276" w:lineRule="auto"/>
        <w:ind w:leftChars="0" w:firstLineChars="0" w:firstLine="0"/>
        <w:rPr>
          <w:rFonts w:ascii="Times New Roman" w:eastAsia="Times New Roman" w:hAnsi="Times New Roman" w:cs="Times New Roman"/>
          <w:color w:val="000000"/>
          <w:sz w:val="24"/>
          <w:szCs w:val="24"/>
        </w:rPr>
      </w:pPr>
      <w:r w:rsidRPr="008A58E8">
        <w:rPr>
          <w:rFonts w:ascii="Times New Roman" w:eastAsia="Times New Roman" w:hAnsi="Times New Roman" w:cs="Times New Roman"/>
          <w:color w:val="000000"/>
          <w:sz w:val="24"/>
          <w:szCs w:val="24"/>
        </w:rPr>
        <w:tab/>
        <w:t xml:space="preserve">2.2. </w:t>
      </w:r>
      <w:r>
        <w:rPr>
          <w:rFonts w:ascii="Times New Roman" w:eastAsia="Times New Roman" w:hAnsi="Times New Roman" w:cs="Times New Roman"/>
          <w:b/>
          <w:bCs/>
          <w:color w:val="000000"/>
          <w:sz w:val="24"/>
          <w:szCs w:val="24"/>
        </w:rPr>
        <w:t>5 procentais</w:t>
      </w:r>
      <w:r w:rsidRPr="008A58E8">
        <w:rPr>
          <w:rFonts w:ascii="Times New Roman" w:eastAsia="Times New Roman" w:hAnsi="Times New Roman" w:cs="Times New Roman"/>
          <w:color w:val="000000"/>
          <w:sz w:val="24"/>
          <w:szCs w:val="24"/>
        </w:rPr>
        <w:t xml:space="preserve"> ikimokyklinio ugdymo mokyklų vadovų pavaduotojams ugdymui, jeigu mokykloje ugdoma 10 ir daugiau užsieniečių arba Lietuvos Respublikos piliečių, atvykusių gyventi į Lietuvos Respubliką, nemokančių valstybinės kalbos, dvejus metus nuo mokinio mokymosi pagal bendrojo ugdymo ir profesinio mokymo programas pradžios Lietuvos Respublikoje;   </w:t>
      </w:r>
    </w:p>
    <w:p w14:paraId="04442511" w14:textId="77777777" w:rsidR="002E7D34" w:rsidRPr="008A58E8" w:rsidRDefault="002E7D34" w:rsidP="002E7D34">
      <w:pPr>
        <w:pBdr>
          <w:top w:val="nil"/>
          <w:left w:val="nil"/>
          <w:bottom w:val="nil"/>
          <w:right w:val="nil"/>
          <w:between w:val="nil"/>
        </w:pBdr>
        <w:tabs>
          <w:tab w:val="left" w:pos="567"/>
        </w:tabs>
        <w:spacing w:after="0" w:line="276" w:lineRule="auto"/>
        <w:ind w:leftChars="0" w:firstLineChars="0" w:firstLine="0"/>
        <w:rPr>
          <w:rFonts w:ascii="Times New Roman" w:eastAsia="Times New Roman" w:hAnsi="Times New Roman" w:cs="Times New Roman"/>
          <w:color w:val="000000"/>
          <w:sz w:val="24"/>
          <w:szCs w:val="24"/>
        </w:rPr>
      </w:pPr>
      <w:r w:rsidRPr="008A58E8">
        <w:rPr>
          <w:rFonts w:ascii="Times New Roman" w:eastAsia="Times New Roman" w:hAnsi="Times New Roman" w:cs="Times New Roman"/>
          <w:color w:val="000000"/>
          <w:sz w:val="24"/>
          <w:szCs w:val="24"/>
        </w:rPr>
        <w:t xml:space="preserve">        2.3. </w:t>
      </w:r>
      <w:r w:rsidRPr="008A58E8">
        <w:rPr>
          <w:rFonts w:ascii="Times New Roman" w:eastAsia="Times New Roman" w:hAnsi="Times New Roman" w:cs="Times New Roman"/>
          <w:b/>
          <w:bCs/>
          <w:color w:val="000000"/>
          <w:sz w:val="24"/>
          <w:szCs w:val="24"/>
        </w:rPr>
        <w:t xml:space="preserve">5,5 procento </w:t>
      </w:r>
      <w:r w:rsidRPr="008A58E8">
        <w:rPr>
          <w:rFonts w:ascii="Times New Roman" w:eastAsia="Times New Roman" w:hAnsi="Times New Roman" w:cs="Times New Roman"/>
          <w:color w:val="000000"/>
          <w:sz w:val="24"/>
          <w:szCs w:val="24"/>
        </w:rPr>
        <w:t>už veiklos sudėtingumą (už darbą pagal atnaujintas ikimokyklinio ir priešmokyklinio ugdymo programas, galioja iki 2027 m. rugpjūčio 31 d.);</w:t>
      </w:r>
    </w:p>
    <w:p w14:paraId="454EB7C5" w14:textId="77777777" w:rsidR="002E7D34" w:rsidRDefault="002E7D34" w:rsidP="002E7D34">
      <w:pPr>
        <w:pBdr>
          <w:top w:val="nil"/>
          <w:left w:val="nil"/>
          <w:bottom w:val="nil"/>
          <w:right w:val="nil"/>
          <w:between w:val="nil"/>
        </w:pBdr>
        <w:tabs>
          <w:tab w:val="left" w:pos="567"/>
        </w:tabs>
        <w:spacing w:after="0" w:line="276" w:lineRule="auto"/>
        <w:ind w:leftChars="0" w:firstLineChars="0" w:firstLine="0"/>
        <w:rPr>
          <w:rFonts w:ascii="Times New Roman" w:eastAsia="Times New Roman" w:hAnsi="Times New Roman" w:cs="Times New Roman"/>
          <w:color w:val="000000"/>
          <w:sz w:val="24"/>
          <w:szCs w:val="24"/>
        </w:rPr>
      </w:pPr>
      <w:r w:rsidRPr="008A58E8">
        <w:rPr>
          <w:rFonts w:ascii="Times New Roman" w:eastAsia="Times New Roman" w:hAnsi="Times New Roman" w:cs="Times New Roman"/>
          <w:color w:val="000000"/>
          <w:sz w:val="24"/>
          <w:szCs w:val="24"/>
        </w:rPr>
        <w:t xml:space="preserve">        3. Jeigu ikimokyklinio ugdymo mokyklos vadovo pavaduotojo ugdymui veikla atitinka kelis šio priedo nustatytus kriterijus, jo pareiginės algos koeficientas didinamas ne daugiau kaip 25 procentais.</w:t>
      </w:r>
    </w:p>
    <w:p w14:paraId="77ECDC0D" w14:textId="77777777" w:rsidR="002E7D34" w:rsidRDefault="002E7D34" w:rsidP="002E7D34">
      <w:pPr>
        <w:pBdr>
          <w:top w:val="nil"/>
          <w:left w:val="nil"/>
          <w:bottom w:val="nil"/>
          <w:right w:val="nil"/>
          <w:between w:val="nil"/>
        </w:pBdr>
        <w:tabs>
          <w:tab w:val="left" w:pos="567"/>
        </w:tabs>
        <w:spacing w:after="0" w:line="276" w:lineRule="auto"/>
        <w:ind w:leftChars="0" w:firstLineChars="0" w:firstLine="0"/>
        <w:rPr>
          <w:rFonts w:ascii="Times New Roman" w:eastAsia="Times New Roman" w:hAnsi="Times New Roman" w:cs="Times New Roman"/>
          <w:color w:val="000000"/>
          <w:sz w:val="24"/>
          <w:szCs w:val="24"/>
        </w:rPr>
      </w:pPr>
    </w:p>
    <w:p w14:paraId="54C2D69B" w14:textId="77777777" w:rsidR="002E7D34" w:rsidRPr="008A58E8" w:rsidRDefault="002E7D34" w:rsidP="002E7D34">
      <w:pPr>
        <w:pBdr>
          <w:top w:val="nil"/>
          <w:left w:val="nil"/>
          <w:bottom w:val="nil"/>
          <w:right w:val="nil"/>
          <w:between w:val="nil"/>
        </w:pBdr>
        <w:tabs>
          <w:tab w:val="left" w:pos="567"/>
        </w:tabs>
        <w:spacing w:after="0" w:line="276" w:lineRule="auto"/>
        <w:ind w:leftChars="0" w:firstLineChars="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w:t>
      </w:r>
    </w:p>
    <w:p w14:paraId="51AFEA20" w14:textId="77777777" w:rsidR="002E7D34" w:rsidRDefault="002E7D34" w:rsidP="002E7D34">
      <w:pPr>
        <w:ind w:left="0" w:hanging="2"/>
      </w:pPr>
    </w:p>
    <w:p w14:paraId="5787135F" w14:textId="77777777" w:rsidR="00DE1452" w:rsidRDefault="00DE1452" w:rsidP="00807821">
      <w:pPr>
        <w:ind w:leftChars="0" w:left="0" w:firstLineChars="0" w:firstLine="0"/>
      </w:pPr>
    </w:p>
    <w:sectPr w:rsidR="00DE1452" w:rsidSect="00807821">
      <w:type w:val="continuous"/>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0456A" w14:textId="77777777" w:rsidR="009E6747" w:rsidRDefault="009E6747" w:rsidP="006B1C8B">
      <w:pPr>
        <w:spacing w:after="0" w:line="240" w:lineRule="auto"/>
        <w:ind w:left="0" w:hanging="2"/>
      </w:pPr>
      <w:r>
        <w:separator/>
      </w:r>
    </w:p>
  </w:endnote>
  <w:endnote w:type="continuationSeparator" w:id="0">
    <w:p w14:paraId="6D9C0EE5" w14:textId="77777777" w:rsidR="009E6747" w:rsidRDefault="009E6747" w:rsidP="006B1C8B">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0C40" w14:textId="77777777" w:rsidR="002E7D34" w:rsidRDefault="002E7D34">
    <w:pPr>
      <w:pBdr>
        <w:top w:val="nil"/>
        <w:left w:val="nil"/>
        <w:bottom w:val="nil"/>
        <w:right w:val="nil"/>
        <w:between w:val="nil"/>
      </w:pBdr>
      <w:spacing w:after="0" w:line="240" w:lineRule="auto"/>
      <w:ind w:left="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E4BEA" w14:textId="62197C66" w:rsidR="002E7D34" w:rsidRDefault="006B1C8B">
    <w:pPr>
      <w:pBdr>
        <w:top w:val="nil"/>
        <w:left w:val="nil"/>
        <w:bottom w:val="nil"/>
        <w:right w:val="nil"/>
        <w:between w:val="nil"/>
      </w:pBdr>
      <w:spacing w:after="0" w:line="240" w:lineRule="auto"/>
      <w:ind w:left="0" w:hanging="2"/>
      <w:rPr>
        <w:color w:val="000000"/>
        <w:sz w:val="20"/>
        <w:szCs w:val="20"/>
      </w:rPr>
    </w:pPr>
    <w:r>
      <w:rPr>
        <w:color w:val="000000"/>
        <w:sz w:val="20"/>
        <w:szCs w:val="20"/>
      </w:rPr>
      <w:ptab w:relativeTo="margin" w:alignment="center" w:leader="none"/>
    </w:r>
    <w:r>
      <w:rPr>
        <w:color w:val="000000"/>
        <w:sz w:val="20"/>
        <w:szCs w:val="20"/>
      </w:rPr>
      <w:ptab w:relativeTo="margin" w:alignment="center" w:leader="none"/>
    </w:r>
    <w:r>
      <w:rPr>
        <w:color w:val="000000"/>
        <w:sz w:val="20"/>
        <w:szCs w:val="20"/>
      </w:rPr>
      <w:ptab w:relativeTo="margin" w:alignment="center"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C4A5F" w14:textId="77777777" w:rsidR="002E7D34" w:rsidRDefault="002E7D34">
    <w:pPr>
      <w:pBdr>
        <w:top w:val="nil"/>
        <w:left w:val="nil"/>
        <w:bottom w:val="nil"/>
        <w:right w:val="nil"/>
        <w:between w:val="nil"/>
      </w:pBdr>
      <w:spacing w:after="0" w:line="240" w:lineRule="auto"/>
      <w:ind w:left="0"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2B7BF" w14:textId="77777777" w:rsidR="009E6747" w:rsidRDefault="009E6747" w:rsidP="006B1C8B">
      <w:pPr>
        <w:spacing w:after="0" w:line="240" w:lineRule="auto"/>
        <w:ind w:left="0" w:hanging="2"/>
      </w:pPr>
      <w:r>
        <w:separator/>
      </w:r>
    </w:p>
  </w:footnote>
  <w:footnote w:type="continuationSeparator" w:id="0">
    <w:p w14:paraId="252E598E" w14:textId="77777777" w:rsidR="009E6747" w:rsidRDefault="009E6747" w:rsidP="006B1C8B">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A417" w14:textId="77777777" w:rsidR="002E7D34" w:rsidRDefault="002E7D34">
    <w:pPr>
      <w:pBdr>
        <w:top w:val="nil"/>
        <w:left w:val="nil"/>
        <w:bottom w:val="nil"/>
        <w:right w:val="nil"/>
        <w:between w:val="nil"/>
      </w:pBdr>
      <w:spacing w:after="0" w:line="240" w:lineRule="auto"/>
      <w:ind w:left="0" w:hanging="2"/>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473A" w14:textId="77777777" w:rsidR="002E7D34" w:rsidRDefault="002E7D34">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0195C" w14:textId="77777777" w:rsidR="002E7D34" w:rsidRDefault="002E7D34">
    <w:pPr>
      <w:pBdr>
        <w:top w:val="nil"/>
        <w:left w:val="nil"/>
        <w:bottom w:val="nil"/>
        <w:right w:val="nil"/>
        <w:between w:val="nil"/>
      </w:pBdr>
      <w:spacing w:after="0" w:line="240" w:lineRule="auto"/>
      <w:ind w:left="0" w:hanging="2"/>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6640F"/>
    <w:multiLevelType w:val="hybridMultilevel"/>
    <w:tmpl w:val="3844EE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8F64CDE"/>
    <w:multiLevelType w:val="multilevel"/>
    <w:tmpl w:val="A25075BA"/>
    <w:lvl w:ilvl="0">
      <w:start w:val="1"/>
      <w:numFmt w:val="decimal"/>
      <w:lvlText w:val="%1."/>
      <w:lvlJc w:val="left"/>
      <w:pPr>
        <w:ind w:left="360" w:hanging="360"/>
      </w:pPr>
      <w:rPr>
        <w:color w:val="auto"/>
      </w:rPr>
    </w:lvl>
    <w:lvl w:ilvl="1">
      <w:start w:val="1"/>
      <w:numFmt w:val="decimal"/>
      <w:lvlText w:val="%1.%2."/>
      <w:lvlJc w:val="left"/>
      <w:pPr>
        <w:ind w:left="43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D807CBB"/>
    <w:multiLevelType w:val="multilevel"/>
    <w:tmpl w:val="31562EC0"/>
    <w:lvl w:ilvl="0">
      <w:start w:val="15"/>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45570553">
    <w:abstractNumId w:val="1"/>
  </w:num>
  <w:num w:numId="2" w16cid:durableId="35005904">
    <w:abstractNumId w:val="2"/>
  </w:num>
  <w:num w:numId="3" w16cid:durableId="71141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452"/>
    <w:rsid w:val="00005E12"/>
    <w:rsid w:val="002E7D34"/>
    <w:rsid w:val="004140F8"/>
    <w:rsid w:val="00552884"/>
    <w:rsid w:val="006B1C8B"/>
    <w:rsid w:val="00807821"/>
    <w:rsid w:val="00965B5E"/>
    <w:rsid w:val="009E6747"/>
    <w:rsid w:val="00A761EF"/>
    <w:rsid w:val="00C502DF"/>
    <w:rsid w:val="00CE53C5"/>
    <w:rsid w:val="00DD29E3"/>
    <w:rsid w:val="00DE14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F868C"/>
  <w15:chartTrackingRefBased/>
  <w15:docId w15:val="{A092B818-753D-4172-A8A6-42D67825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E7D34"/>
    <w:pPr>
      <w:suppressAutoHyphens/>
      <w:spacing w:line="252" w:lineRule="auto"/>
      <w:ind w:leftChars="-1" w:left="-1" w:hangingChars="1" w:hanging="1"/>
      <w:jc w:val="both"/>
      <w:textDirection w:val="btLr"/>
      <w:textAlignment w:val="top"/>
      <w:outlineLvl w:val="0"/>
    </w:pPr>
    <w:rPr>
      <w:rFonts w:ascii="Calibri" w:eastAsia="Calibri" w:hAnsi="Calibri" w:cs="Calibri"/>
      <w:kern w:val="0"/>
      <w:position w:val="-1"/>
      <w:sz w:val="22"/>
      <w:szCs w:val="22"/>
      <w14:ligatures w14:val="none"/>
    </w:rPr>
  </w:style>
  <w:style w:type="paragraph" w:styleId="Antrat1">
    <w:name w:val="heading 1"/>
    <w:basedOn w:val="prastasis"/>
    <w:next w:val="prastasis"/>
    <w:link w:val="Antrat1Diagrama"/>
    <w:uiPriority w:val="9"/>
    <w:qFormat/>
    <w:rsid w:val="00DE1452"/>
    <w:pPr>
      <w:keepNext/>
      <w:keepLines/>
      <w:spacing w:before="360" w:after="8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E14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E145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E145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E145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E145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E145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E145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E145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E145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E145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E145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E145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E145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E145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E145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E145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E145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E14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E145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E1452"/>
    <w:pPr>
      <w:numPr>
        <w:ilvl w:val="1"/>
      </w:numPr>
      <w:ind w:leftChars="-1" w:left="-1" w:hangingChars="1" w:hanging="1"/>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E145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E145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E1452"/>
    <w:rPr>
      <w:i/>
      <w:iCs/>
      <w:color w:val="404040" w:themeColor="text1" w:themeTint="BF"/>
    </w:rPr>
  </w:style>
  <w:style w:type="paragraph" w:styleId="Sraopastraipa">
    <w:name w:val="List Paragraph"/>
    <w:basedOn w:val="prastasis"/>
    <w:uiPriority w:val="34"/>
    <w:qFormat/>
    <w:rsid w:val="00DE1452"/>
    <w:pPr>
      <w:ind w:left="720"/>
      <w:contextualSpacing/>
    </w:pPr>
  </w:style>
  <w:style w:type="character" w:styleId="Rykuspabraukimas">
    <w:name w:val="Intense Emphasis"/>
    <w:basedOn w:val="Numatytasispastraiposriftas"/>
    <w:uiPriority w:val="21"/>
    <w:qFormat/>
    <w:rsid w:val="00DE1452"/>
    <w:rPr>
      <w:i/>
      <w:iCs/>
      <w:color w:val="2F5496" w:themeColor="accent1" w:themeShade="BF"/>
    </w:rPr>
  </w:style>
  <w:style w:type="paragraph" w:styleId="Iskirtacitata">
    <w:name w:val="Intense Quote"/>
    <w:basedOn w:val="prastasis"/>
    <w:next w:val="prastasis"/>
    <w:link w:val="IskirtacitataDiagrama"/>
    <w:uiPriority w:val="30"/>
    <w:qFormat/>
    <w:rsid w:val="00DE14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E1452"/>
    <w:rPr>
      <w:i/>
      <w:iCs/>
      <w:color w:val="2F5496" w:themeColor="accent1" w:themeShade="BF"/>
    </w:rPr>
  </w:style>
  <w:style w:type="character" w:styleId="Rykinuoroda">
    <w:name w:val="Intense Reference"/>
    <w:basedOn w:val="Numatytasispastraiposriftas"/>
    <w:uiPriority w:val="32"/>
    <w:qFormat/>
    <w:rsid w:val="00DE1452"/>
    <w:rPr>
      <w:b/>
      <w:bCs/>
      <w:smallCaps/>
      <w:color w:val="2F5496" w:themeColor="accent1" w:themeShade="BF"/>
      <w:spacing w:val="5"/>
    </w:rPr>
  </w:style>
  <w:style w:type="paragraph" w:styleId="Betarp">
    <w:name w:val="No Spacing"/>
    <w:uiPriority w:val="1"/>
    <w:qFormat/>
    <w:rsid w:val="002E7D34"/>
    <w:pPr>
      <w:suppressAutoHyphens/>
      <w:spacing w:after="0" w:line="240" w:lineRule="auto"/>
      <w:ind w:leftChars="-1" w:left="-1" w:hangingChars="1" w:hanging="1"/>
      <w:jc w:val="both"/>
      <w:textDirection w:val="btLr"/>
      <w:textAlignment w:val="top"/>
      <w:outlineLvl w:val="0"/>
    </w:pPr>
    <w:rPr>
      <w:rFonts w:ascii="Calibri" w:eastAsia="Calibri" w:hAnsi="Calibri" w:cs="Calibri"/>
      <w:kern w:val="0"/>
      <w:position w:val="-1"/>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2A2BC-C0EC-4413-9176-CB7BDAB6A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19180</Words>
  <Characters>10934</Characters>
  <Application>Microsoft Office Word</Application>
  <DocSecurity>0</DocSecurity>
  <Lines>91</Lines>
  <Paragraphs>60</Paragraphs>
  <ScaleCrop>false</ScaleCrop>
  <Company/>
  <LinksUpToDate>false</LinksUpToDate>
  <CharactersWithSpaces>30054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3</cp:revision>
  <cp:lastPrinted>2026-09-30T06:33:00Z</cp:lastPrinted>
  <dcterms:created xsi:type="dcterms:W3CDTF">2026-09-30T06:31:00Z</dcterms:created>
  <dcterms:modified xsi:type="dcterms:W3CDTF">2026-09-30T06:47:00Z</dcterms:modified>
</cp:coreProperties>
</file>